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DF" w:rsidRDefault="00AE7FDF">
      <w:pPr>
        <w:jc w:val="center"/>
      </w:pPr>
    </w:p>
    <w:p w:rsidR="00AE7FDF" w:rsidRDefault="0045184E">
      <w:pPr>
        <w:pStyle w:val="1"/>
        <w:keepNext w:val="0"/>
        <w:keepLines w:val="0"/>
        <w:numPr>
          <w:ilvl w:val="0"/>
          <w:numId w:val="0"/>
        </w:numPr>
        <w:jc w:val="center"/>
        <w:rPr>
          <w:rFonts w:ascii="黑体" w:eastAsia="黑体" w:hAnsi="宋体"/>
          <w:sz w:val="72"/>
          <w:szCs w:val="72"/>
        </w:rPr>
      </w:pPr>
      <w:bookmarkStart w:id="0" w:name="_Toc70584113"/>
      <w:r>
        <w:rPr>
          <w:rFonts w:ascii="黑体" w:eastAsia="黑体" w:hAnsi="宋体" w:hint="eastAsia"/>
          <w:sz w:val="72"/>
          <w:szCs w:val="72"/>
        </w:rPr>
        <w:t>竞争性磋商文件</w:t>
      </w:r>
      <w:bookmarkEnd w:id="0"/>
    </w:p>
    <w:p w:rsidR="00AE7FDF" w:rsidRDefault="00AE7FDF">
      <w:pPr>
        <w:jc w:val="center"/>
      </w:pPr>
    </w:p>
    <w:tbl>
      <w:tblPr>
        <w:tblStyle w:val="41"/>
        <w:tblW w:w="0" w:type="auto"/>
        <w:jc w:val="center"/>
        <w:tblLook w:val="04A0" w:firstRow="1" w:lastRow="0" w:firstColumn="1" w:lastColumn="0" w:noHBand="0" w:noVBand="1"/>
      </w:tblPr>
      <w:tblGrid>
        <w:gridCol w:w="1985"/>
        <w:gridCol w:w="5670"/>
      </w:tblGrid>
      <w:tr w:rsidR="00AE7FDF" w:rsidTr="00AE7F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AE7FDF" w:rsidRDefault="0045184E">
            <w:pPr>
              <w:jc w:val="center"/>
              <w:rPr>
                <w:rStyle w:val="af3"/>
                <w:rFonts w:eastAsiaTheme="minorHAnsi"/>
                <w:b/>
                <w:bCs/>
                <w:szCs w:val="28"/>
              </w:rPr>
            </w:pPr>
            <w:r>
              <w:rPr>
                <w:rStyle w:val="af3"/>
                <w:rFonts w:eastAsiaTheme="minorHAnsi" w:hint="eastAsia"/>
                <w:szCs w:val="28"/>
              </w:rPr>
              <w:t>项目编号：</w:t>
            </w:r>
          </w:p>
        </w:tc>
        <w:tc>
          <w:tcPr>
            <w:tcW w:w="5670" w:type="dxa"/>
          </w:tcPr>
          <w:p w:rsidR="00AE7FDF" w:rsidRDefault="0045184E">
            <w:pPr>
              <w:jc w:val="left"/>
              <w:cnfStyle w:val="100000000000" w:firstRow="1" w:lastRow="0" w:firstColumn="0" w:lastColumn="0" w:oddVBand="0" w:evenVBand="0" w:oddHBand="0" w:evenHBand="0" w:firstRowFirstColumn="0" w:firstRowLastColumn="0" w:lastRowFirstColumn="0" w:lastRowLastColumn="0"/>
              <w:rPr>
                <w:rStyle w:val="af3"/>
                <w:rFonts w:eastAsiaTheme="minorHAnsi"/>
                <w:b/>
                <w:bCs/>
                <w:szCs w:val="28"/>
                <w:u w:val="single"/>
              </w:rPr>
            </w:pPr>
            <w:r>
              <w:rPr>
                <w:rStyle w:val="af3"/>
                <w:rFonts w:eastAsiaTheme="minorHAnsi" w:hint="eastAsia"/>
                <w:szCs w:val="28"/>
                <w:u w:val="single"/>
              </w:rPr>
              <w:t xml:space="preserve"> </w:t>
            </w:r>
            <w:r>
              <w:rPr>
                <w:rStyle w:val="af3"/>
                <w:rFonts w:eastAsiaTheme="minorHAnsi"/>
                <w:szCs w:val="28"/>
                <w:u w:val="single"/>
              </w:rPr>
              <w:t xml:space="preserve">           </w:t>
            </w:r>
            <w:r>
              <w:rPr>
                <w:rStyle w:val="af3"/>
                <w:rFonts w:eastAsiaTheme="minorHAnsi" w:hint="eastAsia"/>
                <w:szCs w:val="28"/>
                <w:u w:val="single"/>
              </w:rPr>
              <w:t xml:space="preserve"> </w:t>
            </w:r>
            <w:r>
              <w:rPr>
                <w:rStyle w:val="af3"/>
                <w:rFonts w:eastAsiaTheme="minorHAnsi"/>
                <w:szCs w:val="28"/>
                <w:u w:val="single"/>
              </w:rPr>
              <w:t xml:space="preserve">                 </w:t>
            </w:r>
            <w:r>
              <w:rPr>
                <w:rStyle w:val="af3"/>
                <w:rFonts w:eastAsiaTheme="minorHAnsi" w:hint="eastAsia"/>
                <w:szCs w:val="28"/>
                <w:u w:val="single"/>
              </w:rPr>
              <w:t xml:space="preserve"> </w:t>
            </w:r>
            <w:r>
              <w:rPr>
                <w:rStyle w:val="af3"/>
                <w:rFonts w:eastAsiaTheme="minorHAnsi"/>
                <w:szCs w:val="28"/>
                <w:u w:val="single"/>
              </w:rPr>
              <w:t xml:space="preserve">      </w:t>
            </w:r>
          </w:p>
        </w:tc>
      </w:tr>
      <w:tr w:rsidR="00AE7FDF" w:rsidTr="00AE7FDF">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rsidR="00AE7FDF" w:rsidRDefault="0045184E">
            <w:pPr>
              <w:jc w:val="center"/>
              <w:rPr>
                <w:rStyle w:val="af3"/>
                <w:rFonts w:eastAsiaTheme="minorHAnsi"/>
                <w:b/>
                <w:bCs/>
                <w:szCs w:val="28"/>
              </w:rPr>
            </w:pPr>
            <w:r>
              <w:rPr>
                <w:rStyle w:val="af3"/>
                <w:rFonts w:eastAsiaTheme="minorHAnsi" w:hint="eastAsia"/>
                <w:szCs w:val="28"/>
              </w:rPr>
              <w:t>项目名称：</w:t>
            </w:r>
          </w:p>
        </w:tc>
        <w:tc>
          <w:tcPr>
            <w:tcW w:w="5670" w:type="dxa"/>
            <w:shd w:val="clear" w:color="auto" w:fill="auto"/>
          </w:tcPr>
          <w:p w:rsidR="00AE7FDF" w:rsidRDefault="0045184E">
            <w:pPr>
              <w:jc w:val="left"/>
              <w:cnfStyle w:val="000000000000" w:firstRow="0" w:lastRow="0" w:firstColumn="0" w:lastColumn="0" w:oddVBand="0" w:evenVBand="0" w:oddHBand="0" w:evenHBand="0" w:firstRowFirstColumn="0" w:firstRowLastColumn="0" w:lastRowFirstColumn="0" w:lastRowLastColumn="0"/>
              <w:rPr>
                <w:rStyle w:val="af3"/>
                <w:rFonts w:eastAsiaTheme="minorHAnsi"/>
                <w:b w:val="0"/>
                <w:szCs w:val="28"/>
                <w:u w:val="single"/>
              </w:rPr>
            </w:pPr>
            <w:r>
              <w:rPr>
                <w:rStyle w:val="af3"/>
                <w:rFonts w:eastAsiaTheme="minorHAnsi" w:hint="eastAsia"/>
                <w:b w:val="0"/>
                <w:szCs w:val="28"/>
                <w:u w:val="single"/>
              </w:rPr>
              <w:t xml:space="preserve"> 中国科大教师个人主页系统采购及实施  </w:t>
            </w:r>
          </w:p>
        </w:tc>
      </w:tr>
    </w:tbl>
    <w:p w:rsidR="00AE7FDF" w:rsidRDefault="00AE7FDF">
      <w:pPr>
        <w:jc w:val="center"/>
        <w:rPr>
          <w:rStyle w:val="af3"/>
        </w:rPr>
      </w:pPr>
    </w:p>
    <w:p w:rsidR="00AE7FDF" w:rsidRDefault="00AE7FDF">
      <w:pPr>
        <w:jc w:val="center"/>
        <w:rPr>
          <w:rStyle w:val="af3"/>
        </w:rPr>
      </w:pPr>
    </w:p>
    <w:p w:rsidR="00AE7FDF" w:rsidRDefault="00AE7FDF">
      <w:pPr>
        <w:jc w:val="center"/>
        <w:rPr>
          <w:rStyle w:val="af3"/>
        </w:rPr>
      </w:pPr>
    </w:p>
    <w:p w:rsidR="00AE7FDF" w:rsidRDefault="00AE7FDF">
      <w:pPr>
        <w:jc w:val="center"/>
        <w:rPr>
          <w:rStyle w:val="af3"/>
        </w:rPr>
      </w:pPr>
    </w:p>
    <w:p w:rsidR="00AE7FDF" w:rsidRDefault="00AE7FDF">
      <w:pPr>
        <w:jc w:val="center"/>
        <w:rPr>
          <w:rStyle w:val="af3"/>
        </w:rPr>
      </w:pPr>
    </w:p>
    <w:p w:rsidR="00AE7FDF" w:rsidRDefault="00AE7FDF">
      <w:pPr>
        <w:jc w:val="center"/>
        <w:rPr>
          <w:rStyle w:val="af3"/>
        </w:rPr>
      </w:pPr>
    </w:p>
    <w:p w:rsidR="00AE7FDF" w:rsidRDefault="00AE7FDF">
      <w:pPr>
        <w:jc w:val="center"/>
        <w:rPr>
          <w:rStyle w:val="af3"/>
        </w:rPr>
      </w:pPr>
    </w:p>
    <w:p w:rsidR="00AE7FDF" w:rsidRDefault="00AE7FDF">
      <w:pPr>
        <w:jc w:val="center"/>
        <w:rPr>
          <w:rStyle w:val="af3"/>
        </w:rPr>
      </w:pPr>
    </w:p>
    <w:p w:rsidR="00AE7FDF" w:rsidRDefault="00AE7FDF">
      <w:pPr>
        <w:jc w:val="center"/>
        <w:rPr>
          <w:rStyle w:val="af3"/>
        </w:rPr>
      </w:pPr>
    </w:p>
    <w:p w:rsidR="00AE7FDF" w:rsidRDefault="0045184E">
      <w:pPr>
        <w:jc w:val="center"/>
        <w:rPr>
          <w:rStyle w:val="af3"/>
          <w:rFonts w:eastAsiaTheme="minorHAnsi"/>
          <w:b w:val="0"/>
          <w:szCs w:val="28"/>
        </w:rPr>
      </w:pPr>
      <w:r>
        <w:rPr>
          <w:rStyle w:val="af3"/>
          <w:rFonts w:eastAsiaTheme="minorHAnsi" w:hint="eastAsia"/>
          <w:b w:val="0"/>
          <w:szCs w:val="28"/>
        </w:rPr>
        <w:t>采购人：</w:t>
      </w:r>
      <w:r>
        <w:rPr>
          <w:rStyle w:val="af3"/>
          <w:rFonts w:eastAsiaTheme="minorHAnsi" w:hint="eastAsia"/>
          <w:b w:val="0"/>
          <w:szCs w:val="28"/>
          <w:u w:val="single"/>
        </w:rPr>
        <w:t>中国科学技术大学</w:t>
      </w:r>
    </w:p>
    <w:p w:rsidR="00AE7FDF" w:rsidRDefault="0045184E">
      <w:pPr>
        <w:jc w:val="center"/>
        <w:rPr>
          <w:rStyle w:val="af3"/>
          <w:rFonts w:eastAsiaTheme="minorHAnsi"/>
          <w:b w:val="0"/>
          <w:szCs w:val="28"/>
        </w:rPr>
      </w:pPr>
      <w:r>
        <w:rPr>
          <w:rStyle w:val="af3"/>
          <w:rFonts w:eastAsiaTheme="minorHAnsi" w:hint="eastAsia"/>
          <w:b w:val="0"/>
          <w:szCs w:val="28"/>
          <w:u w:val="single"/>
        </w:rPr>
        <w:t xml:space="preserve"> 二〇二一 </w:t>
      </w:r>
      <w:r>
        <w:rPr>
          <w:rStyle w:val="af3"/>
          <w:rFonts w:eastAsiaTheme="minorHAnsi" w:hint="eastAsia"/>
          <w:b w:val="0"/>
          <w:szCs w:val="28"/>
        </w:rPr>
        <w:t>年</w:t>
      </w:r>
      <w:r>
        <w:rPr>
          <w:rStyle w:val="af3"/>
          <w:rFonts w:eastAsiaTheme="minorHAnsi" w:hint="eastAsia"/>
          <w:b w:val="0"/>
          <w:szCs w:val="28"/>
          <w:u w:val="single"/>
        </w:rPr>
        <w:t xml:space="preserve"> </w:t>
      </w:r>
      <w:r>
        <w:rPr>
          <w:rStyle w:val="af3"/>
          <w:rFonts w:eastAsiaTheme="minorHAnsi"/>
          <w:b w:val="0"/>
          <w:szCs w:val="28"/>
          <w:u w:val="single"/>
        </w:rPr>
        <w:t xml:space="preserve"> </w:t>
      </w:r>
      <w:r>
        <w:rPr>
          <w:rStyle w:val="af3"/>
          <w:rFonts w:eastAsiaTheme="minorHAnsi" w:hint="eastAsia"/>
          <w:b w:val="0"/>
          <w:szCs w:val="28"/>
          <w:u w:val="single"/>
        </w:rPr>
        <w:t>四</w:t>
      </w:r>
      <w:r>
        <w:rPr>
          <w:rStyle w:val="af3"/>
          <w:rFonts w:eastAsiaTheme="minorHAnsi"/>
          <w:b w:val="0"/>
          <w:szCs w:val="28"/>
          <w:u w:val="single"/>
        </w:rPr>
        <w:t xml:space="preserve"> </w:t>
      </w:r>
      <w:r>
        <w:rPr>
          <w:rStyle w:val="af3"/>
          <w:rFonts w:eastAsiaTheme="minorHAnsi" w:hint="eastAsia"/>
          <w:b w:val="0"/>
          <w:szCs w:val="28"/>
        </w:rPr>
        <w:t>月</w:t>
      </w:r>
    </w:p>
    <w:p w:rsidR="00AE7FDF" w:rsidRDefault="0045184E">
      <w:pPr>
        <w:rPr>
          <w:rStyle w:val="af3"/>
          <w:rFonts w:ascii="微软雅黑" w:eastAsia="微软雅黑" w:hAnsi="微软雅黑"/>
          <w:b w:val="0"/>
          <w:szCs w:val="28"/>
        </w:rPr>
      </w:pPr>
      <w:r>
        <w:rPr>
          <w:rStyle w:val="af3"/>
          <w:rFonts w:ascii="微软雅黑" w:eastAsia="微软雅黑" w:hAnsi="微软雅黑"/>
          <w:b w:val="0"/>
          <w:szCs w:val="28"/>
        </w:rPr>
        <w:br w:type="page"/>
      </w:r>
    </w:p>
    <w:bookmarkStart w:id="1" w:name="_Toc70584114" w:displacedByCustomXml="next"/>
    <w:sdt>
      <w:sdtPr>
        <w:rPr>
          <w:b w:val="0"/>
          <w:bCs w:val="0"/>
          <w:kern w:val="2"/>
          <w:sz w:val="22"/>
          <w:szCs w:val="22"/>
          <w:lang w:val="zh-CN"/>
        </w:rPr>
        <w:id w:val="794025909"/>
        <w:docPartObj>
          <w:docPartGallery w:val="Table of Contents"/>
          <w:docPartUnique/>
        </w:docPartObj>
      </w:sdtPr>
      <w:sdtEndPr/>
      <w:sdtContent>
        <w:p w:rsidR="00AE7FDF" w:rsidRDefault="0045184E">
          <w:pPr>
            <w:pStyle w:val="1"/>
            <w:numPr>
              <w:ilvl w:val="0"/>
              <w:numId w:val="0"/>
            </w:numPr>
            <w:spacing w:before="100" w:beforeAutospacing="1" w:after="100" w:afterAutospacing="1" w:line="240" w:lineRule="auto"/>
          </w:pPr>
          <w:r>
            <w:rPr>
              <w:lang w:val="zh-CN"/>
            </w:rPr>
            <w:t>目录</w:t>
          </w:r>
          <w:bookmarkEnd w:id="1"/>
        </w:p>
        <w:p w:rsidR="00713AF8" w:rsidRDefault="0045184E">
          <w:pPr>
            <w:pStyle w:val="11"/>
            <w:tabs>
              <w:tab w:val="right" w:leader="dot" w:pos="8296"/>
            </w:tabs>
            <w:rPr>
              <w:noProof/>
              <w:sz w:val="21"/>
            </w:rPr>
          </w:pPr>
          <w:r>
            <w:fldChar w:fldCharType="begin"/>
          </w:r>
          <w:r>
            <w:instrText xml:space="preserve"> TOC \o "1-3" \h \z \u </w:instrText>
          </w:r>
          <w:r>
            <w:fldChar w:fldCharType="separate"/>
          </w:r>
          <w:hyperlink w:anchor="_Toc70584113" w:history="1">
            <w:r w:rsidR="00713AF8" w:rsidRPr="0061701C">
              <w:rPr>
                <w:rStyle w:val="af4"/>
                <w:rFonts w:ascii="黑体" w:eastAsia="黑体" w:hAnsi="宋体"/>
                <w:noProof/>
              </w:rPr>
              <w:t>竞争性磋商文件</w:t>
            </w:r>
            <w:r w:rsidR="00713AF8">
              <w:rPr>
                <w:noProof/>
                <w:webHidden/>
              </w:rPr>
              <w:tab/>
            </w:r>
            <w:r w:rsidR="00713AF8">
              <w:rPr>
                <w:noProof/>
                <w:webHidden/>
              </w:rPr>
              <w:fldChar w:fldCharType="begin"/>
            </w:r>
            <w:r w:rsidR="00713AF8">
              <w:rPr>
                <w:noProof/>
                <w:webHidden/>
              </w:rPr>
              <w:instrText xml:space="preserve"> PAGEREF _Toc70584113 \h </w:instrText>
            </w:r>
            <w:r w:rsidR="00713AF8">
              <w:rPr>
                <w:noProof/>
                <w:webHidden/>
              </w:rPr>
            </w:r>
            <w:r w:rsidR="00713AF8">
              <w:rPr>
                <w:noProof/>
                <w:webHidden/>
              </w:rPr>
              <w:fldChar w:fldCharType="separate"/>
            </w:r>
            <w:r w:rsidR="00713AF8">
              <w:rPr>
                <w:noProof/>
                <w:webHidden/>
              </w:rPr>
              <w:t>1</w:t>
            </w:r>
            <w:r w:rsidR="00713AF8">
              <w:rPr>
                <w:noProof/>
                <w:webHidden/>
              </w:rPr>
              <w:fldChar w:fldCharType="end"/>
            </w:r>
          </w:hyperlink>
        </w:p>
        <w:p w:rsidR="00713AF8" w:rsidRDefault="00713AF8">
          <w:pPr>
            <w:pStyle w:val="11"/>
            <w:tabs>
              <w:tab w:val="right" w:leader="dot" w:pos="8296"/>
            </w:tabs>
            <w:rPr>
              <w:noProof/>
              <w:sz w:val="21"/>
            </w:rPr>
          </w:pPr>
          <w:hyperlink w:anchor="_Toc70584114" w:history="1">
            <w:r w:rsidRPr="0061701C">
              <w:rPr>
                <w:rStyle w:val="af4"/>
                <w:noProof/>
                <w:lang w:val="zh-CN"/>
              </w:rPr>
              <w:t>目录</w:t>
            </w:r>
            <w:r>
              <w:rPr>
                <w:noProof/>
                <w:webHidden/>
              </w:rPr>
              <w:tab/>
            </w:r>
            <w:r>
              <w:rPr>
                <w:noProof/>
                <w:webHidden/>
              </w:rPr>
              <w:fldChar w:fldCharType="begin"/>
            </w:r>
            <w:r>
              <w:rPr>
                <w:noProof/>
                <w:webHidden/>
              </w:rPr>
              <w:instrText xml:space="preserve"> PAGEREF _Toc70584114 \h </w:instrText>
            </w:r>
            <w:r>
              <w:rPr>
                <w:noProof/>
                <w:webHidden/>
              </w:rPr>
            </w:r>
            <w:r>
              <w:rPr>
                <w:noProof/>
                <w:webHidden/>
              </w:rPr>
              <w:fldChar w:fldCharType="separate"/>
            </w:r>
            <w:r>
              <w:rPr>
                <w:noProof/>
                <w:webHidden/>
              </w:rPr>
              <w:t>2</w:t>
            </w:r>
            <w:r>
              <w:rPr>
                <w:noProof/>
                <w:webHidden/>
              </w:rPr>
              <w:fldChar w:fldCharType="end"/>
            </w:r>
          </w:hyperlink>
        </w:p>
        <w:p w:rsidR="00713AF8" w:rsidRDefault="00713AF8">
          <w:pPr>
            <w:pStyle w:val="11"/>
            <w:tabs>
              <w:tab w:val="left" w:pos="1050"/>
              <w:tab w:val="right" w:leader="dot" w:pos="8296"/>
            </w:tabs>
            <w:rPr>
              <w:noProof/>
              <w:sz w:val="21"/>
            </w:rPr>
          </w:pPr>
          <w:hyperlink w:anchor="_Toc70584115" w:history="1">
            <w:r w:rsidRPr="0061701C">
              <w:rPr>
                <w:rStyle w:val="af4"/>
                <w:rFonts w:eastAsiaTheme="minorHAnsi"/>
                <w:noProof/>
              </w:rPr>
              <w:t>第一章</w:t>
            </w:r>
            <w:r>
              <w:rPr>
                <w:noProof/>
                <w:sz w:val="21"/>
              </w:rPr>
              <w:tab/>
            </w:r>
            <w:r w:rsidRPr="0061701C">
              <w:rPr>
                <w:rStyle w:val="af4"/>
                <w:rFonts w:eastAsiaTheme="minorHAnsi"/>
                <w:noProof/>
              </w:rPr>
              <w:t>磋商邀请函</w:t>
            </w:r>
            <w:r>
              <w:rPr>
                <w:noProof/>
                <w:webHidden/>
              </w:rPr>
              <w:tab/>
            </w:r>
            <w:r>
              <w:rPr>
                <w:noProof/>
                <w:webHidden/>
              </w:rPr>
              <w:fldChar w:fldCharType="begin"/>
            </w:r>
            <w:r>
              <w:rPr>
                <w:noProof/>
                <w:webHidden/>
              </w:rPr>
              <w:instrText xml:space="preserve"> PAGEREF _Toc70584115 \h </w:instrText>
            </w:r>
            <w:r>
              <w:rPr>
                <w:noProof/>
                <w:webHidden/>
              </w:rPr>
            </w:r>
            <w:r>
              <w:rPr>
                <w:noProof/>
                <w:webHidden/>
              </w:rPr>
              <w:fldChar w:fldCharType="separate"/>
            </w:r>
            <w:r>
              <w:rPr>
                <w:noProof/>
                <w:webHidden/>
              </w:rPr>
              <w:t>3</w:t>
            </w:r>
            <w:r>
              <w:rPr>
                <w:noProof/>
                <w:webHidden/>
              </w:rPr>
              <w:fldChar w:fldCharType="end"/>
            </w:r>
          </w:hyperlink>
        </w:p>
        <w:p w:rsidR="00713AF8" w:rsidRDefault="00713AF8">
          <w:pPr>
            <w:pStyle w:val="11"/>
            <w:tabs>
              <w:tab w:val="left" w:pos="1050"/>
              <w:tab w:val="right" w:leader="dot" w:pos="8296"/>
            </w:tabs>
            <w:rPr>
              <w:noProof/>
              <w:sz w:val="21"/>
            </w:rPr>
          </w:pPr>
          <w:hyperlink w:anchor="_Toc70584116" w:history="1">
            <w:r w:rsidRPr="0061701C">
              <w:rPr>
                <w:rStyle w:val="af4"/>
                <w:rFonts w:eastAsiaTheme="minorHAnsi"/>
                <w:noProof/>
              </w:rPr>
              <w:t>第二章</w:t>
            </w:r>
            <w:r>
              <w:rPr>
                <w:noProof/>
                <w:sz w:val="21"/>
              </w:rPr>
              <w:tab/>
            </w:r>
            <w:r w:rsidRPr="0061701C">
              <w:rPr>
                <w:rStyle w:val="af4"/>
                <w:rFonts w:eastAsiaTheme="minorHAnsi"/>
                <w:noProof/>
              </w:rPr>
              <w:t>磋商须知</w:t>
            </w:r>
            <w:r>
              <w:rPr>
                <w:noProof/>
                <w:webHidden/>
              </w:rPr>
              <w:tab/>
            </w:r>
            <w:r>
              <w:rPr>
                <w:noProof/>
                <w:webHidden/>
              </w:rPr>
              <w:fldChar w:fldCharType="begin"/>
            </w:r>
            <w:r>
              <w:rPr>
                <w:noProof/>
                <w:webHidden/>
              </w:rPr>
              <w:instrText xml:space="preserve"> PAGEREF _Toc70584116 \h </w:instrText>
            </w:r>
            <w:r>
              <w:rPr>
                <w:noProof/>
                <w:webHidden/>
              </w:rPr>
            </w:r>
            <w:r>
              <w:rPr>
                <w:noProof/>
                <w:webHidden/>
              </w:rPr>
              <w:fldChar w:fldCharType="separate"/>
            </w:r>
            <w:r>
              <w:rPr>
                <w:noProof/>
                <w:webHidden/>
              </w:rPr>
              <w:t>4</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17" w:history="1">
            <w:r w:rsidRPr="0061701C">
              <w:rPr>
                <w:rStyle w:val="af4"/>
                <w:noProof/>
              </w:rPr>
              <w:t>一、</w:t>
            </w:r>
            <w:r>
              <w:rPr>
                <w:noProof/>
                <w:sz w:val="21"/>
              </w:rPr>
              <w:tab/>
            </w:r>
            <w:r w:rsidRPr="0061701C">
              <w:rPr>
                <w:rStyle w:val="af4"/>
                <w:noProof/>
              </w:rPr>
              <w:t>磋商须知前附表</w:t>
            </w:r>
            <w:r>
              <w:rPr>
                <w:noProof/>
                <w:webHidden/>
              </w:rPr>
              <w:tab/>
            </w:r>
            <w:r>
              <w:rPr>
                <w:noProof/>
                <w:webHidden/>
              </w:rPr>
              <w:fldChar w:fldCharType="begin"/>
            </w:r>
            <w:r>
              <w:rPr>
                <w:noProof/>
                <w:webHidden/>
              </w:rPr>
              <w:instrText xml:space="preserve"> PAGEREF _Toc70584117 \h </w:instrText>
            </w:r>
            <w:r>
              <w:rPr>
                <w:noProof/>
                <w:webHidden/>
              </w:rPr>
            </w:r>
            <w:r>
              <w:rPr>
                <w:noProof/>
                <w:webHidden/>
              </w:rPr>
              <w:fldChar w:fldCharType="separate"/>
            </w:r>
            <w:r>
              <w:rPr>
                <w:noProof/>
                <w:webHidden/>
              </w:rPr>
              <w:t>4</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18" w:history="1">
            <w:r w:rsidRPr="0061701C">
              <w:rPr>
                <w:rStyle w:val="af4"/>
                <w:noProof/>
              </w:rPr>
              <w:t>二、</w:t>
            </w:r>
            <w:r>
              <w:rPr>
                <w:noProof/>
                <w:sz w:val="21"/>
              </w:rPr>
              <w:tab/>
            </w:r>
            <w:r w:rsidRPr="0061701C">
              <w:rPr>
                <w:rStyle w:val="af4"/>
                <w:noProof/>
              </w:rPr>
              <w:t>磋商费用</w:t>
            </w:r>
            <w:r>
              <w:rPr>
                <w:noProof/>
                <w:webHidden/>
              </w:rPr>
              <w:tab/>
            </w:r>
            <w:r>
              <w:rPr>
                <w:noProof/>
                <w:webHidden/>
              </w:rPr>
              <w:fldChar w:fldCharType="begin"/>
            </w:r>
            <w:r>
              <w:rPr>
                <w:noProof/>
                <w:webHidden/>
              </w:rPr>
              <w:instrText xml:space="preserve"> PAGEREF _Toc70584118 \h </w:instrText>
            </w:r>
            <w:r>
              <w:rPr>
                <w:noProof/>
                <w:webHidden/>
              </w:rPr>
            </w:r>
            <w:r>
              <w:rPr>
                <w:noProof/>
                <w:webHidden/>
              </w:rPr>
              <w:fldChar w:fldCharType="separate"/>
            </w:r>
            <w:r>
              <w:rPr>
                <w:noProof/>
                <w:webHidden/>
              </w:rPr>
              <w:t>5</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19" w:history="1">
            <w:r w:rsidRPr="0061701C">
              <w:rPr>
                <w:rStyle w:val="af4"/>
                <w:noProof/>
              </w:rPr>
              <w:t>三、</w:t>
            </w:r>
            <w:r>
              <w:rPr>
                <w:noProof/>
                <w:sz w:val="21"/>
              </w:rPr>
              <w:tab/>
            </w:r>
            <w:r w:rsidRPr="0061701C">
              <w:rPr>
                <w:rStyle w:val="af4"/>
                <w:noProof/>
              </w:rPr>
              <w:t>磋商申请人资格</w:t>
            </w:r>
            <w:r>
              <w:rPr>
                <w:noProof/>
                <w:webHidden/>
              </w:rPr>
              <w:tab/>
            </w:r>
            <w:r>
              <w:rPr>
                <w:noProof/>
                <w:webHidden/>
              </w:rPr>
              <w:fldChar w:fldCharType="begin"/>
            </w:r>
            <w:r>
              <w:rPr>
                <w:noProof/>
                <w:webHidden/>
              </w:rPr>
              <w:instrText xml:space="preserve"> PAGEREF _Toc70584119 \h </w:instrText>
            </w:r>
            <w:r>
              <w:rPr>
                <w:noProof/>
                <w:webHidden/>
              </w:rPr>
            </w:r>
            <w:r>
              <w:rPr>
                <w:noProof/>
                <w:webHidden/>
              </w:rPr>
              <w:fldChar w:fldCharType="separate"/>
            </w:r>
            <w:r>
              <w:rPr>
                <w:noProof/>
                <w:webHidden/>
              </w:rPr>
              <w:t>5</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0" w:history="1">
            <w:r w:rsidRPr="0061701C">
              <w:rPr>
                <w:rStyle w:val="af4"/>
                <w:noProof/>
              </w:rPr>
              <w:t>四、</w:t>
            </w:r>
            <w:r>
              <w:rPr>
                <w:noProof/>
                <w:sz w:val="21"/>
              </w:rPr>
              <w:tab/>
            </w:r>
            <w:r w:rsidRPr="0061701C">
              <w:rPr>
                <w:rStyle w:val="af4"/>
                <w:noProof/>
              </w:rPr>
              <w:t>竞争性磋商文件</w:t>
            </w:r>
            <w:r>
              <w:rPr>
                <w:noProof/>
                <w:webHidden/>
              </w:rPr>
              <w:tab/>
            </w:r>
            <w:r>
              <w:rPr>
                <w:noProof/>
                <w:webHidden/>
              </w:rPr>
              <w:fldChar w:fldCharType="begin"/>
            </w:r>
            <w:r>
              <w:rPr>
                <w:noProof/>
                <w:webHidden/>
              </w:rPr>
              <w:instrText xml:space="preserve"> PAGEREF _Toc70584120 \h </w:instrText>
            </w:r>
            <w:r>
              <w:rPr>
                <w:noProof/>
                <w:webHidden/>
              </w:rPr>
            </w:r>
            <w:r>
              <w:rPr>
                <w:noProof/>
                <w:webHidden/>
              </w:rPr>
              <w:fldChar w:fldCharType="separate"/>
            </w:r>
            <w:r>
              <w:rPr>
                <w:noProof/>
                <w:webHidden/>
              </w:rPr>
              <w:t>6</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1" w:history="1">
            <w:r w:rsidRPr="0061701C">
              <w:rPr>
                <w:rStyle w:val="af4"/>
                <w:noProof/>
              </w:rPr>
              <w:t>五、</w:t>
            </w:r>
            <w:r>
              <w:rPr>
                <w:noProof/>
                <w:sz w:val="21"/>
              </w:rPr>
              <w:tab/>
            </w:r>
            <w:r w:rsidRPr="0061701C">
              <w:rPr>
                <w:rStyle w:val="af4"/>
                <w:noProof/>
              </w:rPr>
              <w:t>磋商要求</w:t>
            </w:r>
            <w:r>
              <w:rPr>
                <w:noProof/>
                <w:webHidden/>
              </w:rPr>
              <w:tab/>
            </w:r>
            <w:r>
              <w:rPr>
                <w:noProof/>
                <w:webHidden/>
              </w:rPr>
              <w:fldChar w:fldCharType="begin"/>
            </w:r>
            <w:r>
              <w:rPr>
                <w:noProof/>
                <w:webHidden/>
              </w:rPr>
              <w:instrText xml:space="preserve"> PAGEREF _Toc70584121 \h </w:instrText>
            </w:r>
            <w:r>
              <w:rPr>
                <w:noProof/>
                <w:webHidden/>
              </w:rPr>
            </w:r>
            <w:r>
              <w:rPr>
                <w:noProof/>
                <w:webHidden/>
              </w:rPr>
              <w:fldChar w:fldCharType="separate"/>
            </w:r>
            <w:r>
              <w:rPr>
                <w:noProof/>
                <w:webHidden/>
              </w:rPr>
              <w:t>6</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2" w:history="1">
            <w:r w:rsidRPr="0061701C">
              <w:rPr>
                <w:rStyle w:val="af4"/>
                <w:noProof/>
              </w:rPr>
              <w:t>六、</w:t>
            </w:r>
            <w:r>
              <w:rPr>
                <w:noProof/>
                <w:sz w:val="21"/>
              </w:rPr>
              <w:tab/>
            </w:r>
            <w:r w:rsidRPr="0061701C">
              <w:rPr>
                <w:rStyle w:val="af4"/>
                <w:noProof/>
              </w:rPr>
              <w:t>磋商程序</w:t>
            </w:r>
            <w:r>
              <w:rPr>
                <w:noProof/>
                <w:webHidden/>
              </w:rPr>
              <w:tab/>
            </w:r>
            <w:r>
              <w:rPr>
                <w:noProof/>
                <w:webHidden/>
              </w:rPr>
              <w:fldChar w:fldCharType="begin"/>
            </w:r>
            <w:r>
              <w:rPr>
                <w:noProof/>
                <w:webHidden/>
              </w:rPr>
              <w:instrText xml:space="preserve"> PAGEREF _Toc70584122 \h </w:instrText>
            </w:r>
            <w:r>
              <w:rPr>
                <w:noProof/>
                <w:webHidden/>
              </w:rPr>
            </w:r>
            <w:r>
              <w:rPr>
                <w:noProof/>
                <w:webHidden/>
              </w:rPr>
              <w:fldChar w:fldCharType="separate"/>
            </w:r>
            <w:r>
              <w:rPr>
                <w:noProof/>
                <w:webHidden/>
              </w:rPr>
              <w:t>6</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3" w:history="1">
            <w:r w:rsidRPr="0061701C">
              <w:rPr>
                <w:rStyle w:val="af4"/>
                <w:noProof/>
              </w:rPr>
              <w:t>七、</w:t>
            </w:r>
            <w:r>
              <w:rPr>
                <w:noProof/>
                <w:sz w:val="21"/>
              </w:rPr>
              <w:tab/>
            </w:r>
            <w:r w:rsidRPr="0061701C">
              <w:rPr>
                <w:rStyle w:val="af4"/>
                <w:noProof/>
              </w:rPr>
              <w:t>成交原则</w:t>
            </w:r>
            <w:r>
              <w:rPr>
                <w:noProof/>
                <w:webHidden/>
              </w:rPr>
              <w:tab/>
            </w:r>
            <w:r>
              <w:rPr>
                <w:noProof/>
                <w:webHidden/>
              </w:rPr>
              <w:fldChar w:fldCharType="begin"/>
            </w:r>
            <w:r>
              <w:rPr>
                <w:noProof/>
                <w:webHidden/>
              </w:rPr>
              <w:instrText xml:space="preserve"> PAGEREF _Toc70584123 \h </w:instrText>
            </w:r>
            <w:r>
              <w:rPr>
                <w:noProof/>
                <w:webHidden/>
              </w:rPr>
            </w:r>
            <w:r>
              <w:rPr>
                <w:noProof/>
                <w:webHidden/>
              </w:rPr>
              <w:fldChar w:fldCharType="separate"/>
            </w:r>
            <w:r>
              <w:rPr>
                <w:noProof/>
                <w:webHidden/>
              </w:rPr>
              <w:t>7</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4" w:history="1">
            <w:r w:rsidRPr="0061701C">
              <w:rPr>
                <w:rStyle w:val="af4"/>
                <w:noProof/>
              </w:rPr>
              <w:t>八、</w:t>
            </w:r>
            <w:r>
              <w:rPr>
                <w:noProof/>
                <w:sz w:val="21"/>
              </w:rPr>
              <w:tab/>
            </w:r>
            <w:r w:rsidRPr="0061701C">
              <w:rPr>
                <w:rStyle w:val="af4"/>
                <w:noProof/>
              </w:rPr>
              <w:t>签订合同</w:t>
            </w:r>
            <w:r>
              <w:rPr>
                <w:noProof/>
                <w:webHidden/>
              </w:rPr>
              <w:tab/>
            </w:r>
            <w:r>
              <w:rPr>
                <w:noProof/>
                <w:webHidden/>
              </w:rPr>
              <w:fldChar w:fldCharType="begin"/>
            </w:r>
            <w:r>
              <w:rPr>
                <w:noProof/>
                <w:webHidden/>
              </w:rPr>
              <w:instrText xml:space="preserve"> PAGEREF _Toc70584124 \h </w:instrText>
            </w:r>
            <w:r>
              <w:rPr>
                <w:noProof/>
                <w:webHidden/>
              </w:rPr>
            </w:r>
            <w:r>
              <w:rPr>
                <w:noProof/>
                <w:webHidden/>
              </w:rPr>
              <w:fldChar w:fldCharType="separate"/>
            </w:r>
            <w:r>
              <w:rPr>
                <w:noProof/>
                <w:webHidden/>
              </w:rPr>
              <w:t>9</w:t>
            </w:r>
            <w:r>
              <w:rPr>
                <w:noProof/>
                <w:webHidden/>
              </w:rPr>
              <w:fldChar w:fldCharType="end"/>
            </w:r>
          </w:hyperlink>
        </w:p>
        <w:p w:rsidR="00713AF8" w:rsidRDefault="00713AF8">
          <w:pPr>
            <w:pStyle w:val="11"/>
            <w:tabs>
              <w:tab w:val="left" w:pos="1050"/>
              <w:tab w:val="right" w:leader="dot" w:pos="8296"/>
            </w:tabs>
            <w:rPr>
              <w:noProof/>
              <w:sz w:val="21"/>
            </w:rPr>
          </w:pPr>
          <w:hyperlink w:anchor="_Toc70584125" w:history="1">
            <w:r w:rsidRPr="0061701C">
              <w:rPr>
                <w:rStyle w:val="af4"/>
                <w:rFonts w:eastAsiaTheme="minorHAnsi"/>
                <w:noProof/>
              </w:rPr>
              <w:t>第三章</w:t>
            </w:r>
            <w:r>
              <w:rPr>
                <w:noProof/>
                <w:sz w:val="21"/>
              </w:rPr>
              <w:tab/>
            </w:r>
            <w:r w:rsidRPr="0061701C">
              <w:rPr>
                <w:rStyle w:val="af4"/>
                <w:rFonts w:eastAsiaTheme="minorHAnsi"/>
                <w:noProof/>
              </w:rPr>
              <w:t>采购内容及技术要求</w:t>
            </w:r>
            <w:r>
              <w:rPr>
                <w:noProof/>
                <w:webHidden/>
              </w:rPr>
              <w:tab/>
            </w:r>
            <w:r>
              <w:rPr>
                <w:noProof/>
                <w:webHidden/>
              </w:rPr>
              <w:fldChar w:fldCharType="begin"/>
            </w:r>
            <w:r>
              <w:rPr>
                <w:noProof/>
                <w:webHidden/>
              </w:rPr>
              <w:instrText xml:space="preserve"> PAGEREF _Toc70584125 \h </w:instrText>
            </w:r>
            <w:r>
              <w:rPr>
                <w:noProof/>
                <w:webHidden/>
              </w:rPr>
            </w:r>
            <w:r>
              <w:rPr>
                <w:noProof/>
                <w:webHidden/>
              </w:rPr>
              <w:fldChar w:fldCharType="separate"/>
            </w:r>
            <w:r>
              <w:rPr>
                <w:noProof/>
                <w:webHidden/>
              </w:rPr>
              <w:t>10</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6" w:history="1">
            <w:r w:rsidRPr="0061701C">
              <w:rPr>
                <w:rStyle w:val="af4"/>
                <w:noProof/>
              </w:rPr>
              <w:t>一、</w:t>
            </w:r>
            <w:r>
              <w:rPr>
                <w:noProof/>
                <w:sz w:val="21"/>
              </w:rPr>
              <w:tab/>
            </w:r>
            <w:r w:rsidRPr="0061701C">
              <w:rPr>
                <w:rStyle w:val="af4"/>
                <w:noProof/>
              </w:rPr>
              <w:t>背景介绍</w:t>
            </w:r>
            <w:r>
              <w:rPr>
                <w:noProof/>
                <w:webHidden/>
              </w:rPr>
              <w:tab/>
            </w:r>
            <w:r>
              <w:rPr>
                <w:noProof/>
                <w:webHidden/>
              </w:rPr>
              <w:fldChar w:fldCharType="begin"/>
            </w:r>
            <w:r>
              <w:rPr>
                <w:noProof/>
                <w:webHidden/>
              </w:rPr>
              <w:instrText xml:space="preserve"> PAGEREF _Toc70584126 \h </w:instrText>
            </w:r>
            <w:r>
              <w:rPr>
                <w:noProof/>
                <w:webHidden/>
              </w:rPr>
            </w:r>
            <w:r>
              <w:rPr>
                <w:noProof/>
                <w:webHidden/>
              </w:rPr>
              <w:fldChar w:fldCharType="separate"/>
            </w:r>
            <w:r>
              <w:rPr>
                <w:noProof/>
                <w:webHidden/>
              </w:rPr>
              <w:t>10</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7" w:history="1">
            <w:r w:rsidRPr="0061701C">
              <w:rPr>
                <w:rStyle w:val="af4"/>
                <w:noProof/>
              </w:rPr>
              <w:t>二、</w:t>
            </w:r>
            <w:r>
              <w:rPr>
                <w:noProof/>
                <w:sz w:val="21"/>
              </w:rPr>
              <w:tab/>
            </w:r>
            <w:r w:rsidRPr="0061701C">
              <w:rPr>
                <w:rStyle w:val="af4"/>
                <w:noProof/>
                <w:shd w:val="clear" w:color="auto" w:fill="FFFFFF"/>
              </w:rPr>
              <w:t>采购需求</w:t>
            </w:r>
            <w:r>
              <w:rPr>
                <w:noProof/>
                <w:webHidden/>
              </w:rPr>
              <w:tab/>
            </w:r>
            <w:r>
              <w:rPr>
                <w:noProof/>
                <w:webHidden/>
              </w:rPr>
              <w:fldChar w:fldCharType="begin"/>
            </w:r>
            <w:r>
              <w:rPr>
                <w:noProof/>
                <w:webHidden/>
              </w:rPr>
              <w:instrText xml:space="preserve"> PAGEREF _Toc70584127 \h </w:instrText>
            </w:r>
            <w:r>
              <w:rPr>
                <w:noProof/>
                <w:webHidden/>
              </w:rPr>
            </w:r>
            <w:r>
              <w:rPr>
                <w:noProof/>
                <w:webHidden/>
              </w:rPr>
              <w:fldChar w:fldCharType="separate"/>
            </w:r>
            <w:r>
              <w:rPr>
                <w:noProof/>
                <w:webHidden/>
              </w:rPr>
              <w:t>10</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28" w:history="1">
            <w:r w:rsidRPr="0061701C">
              <w:rPr>
                <w:rStyle w:val="af4"/>
                <w:noProof/>
              </w:rPr>
              <w:t>三、</w:t>
            </w:r>
            <w:r>
              <w:rPr>
                <w:noProof/>
                <w:sz w:val="21"/>
              </w:rPr>
              <w:tab/>
            </w:r>
            <w:r w:rsidRPr="0061701C">
              <w:rPr>
                <w:rStyle w:val="af4"/>
                <w:noProof/>
              </w:rPr>
              <w:t>知识产权和软件著作权</w:t>
            </w:r>
            <w:r>
              <w:rPr>
                <w:noProof/>
                <w:webHidden/>
              </w:rPr>
              <w:tab/>
            </w:r>
            <w:r>
              <w:rPr>
                <w:noProof/>
                <w:webHidden/>
              </w:rPr>
              <w:fldChar w:fldCharType="begin"/>
            </w:r>
            <w:r>
              <w:rPr>
                <w:noProof/>
                <w:webHidden/>
              </w:rPr>
              <w:instrText xml:space="preserve"> PAGEREF _Toc70584128 \h </w:instrText>
            </w:r>
            <w:r>
              <w:rPr>
                <w:noProof/>
                <w:webHidden/>
              </w:rPr>
            </w:r>
            <w:r>
              <w:rPr>
                <w:noProof/>
                <w:webHidden/>
              </w:rPr>
              <w:fldChar w:fldCharType="separate"/>
            </w:r>
            <w:r>
              <w:rPr>
                <w:noProof/>
                <w:webHidden/>
              </w:rPr>
              <w:t>16</w:t>
            </w:r>
            <w:r>
              <w:rPr>
                <w:noProof/>
                <w:webHidden/>
              </w:rPr>
              <w:fldChar w:fldCharType="end"/>
            </w:r>
          </w:hyperlink>
        </w:p>
        <w:p w:rsidR="00713AF8" w:rsidRDefault="00713AF8">
          <w:pPr>
            <w:pStyle w:val="11"/>
            <w:tabs>
              <w:tab w:val="left" w:pos="1050"/>
              <w:tab w:val="right" w:leader="dot" w:pos="8296"/>
            </w:tabs>
            <w:rPr>
              <w:noProof/>
              <w:sz w:val="21"/>
            </w:rPr>
          </w:pPr>
          <w:hyperlink w:anchor="_Toc70584129" w:history="1">
            <w:r w:rsidRPr="0061701C">
              <w:rPr>
                <w:rStyle w:val="af4"/>
                <w:rFonts w:eastAsiaTheme="minorHAnsi"/>
                <w:noProof/>
              </w:rPr>
              <w:t>第四章</w:t>
            </w:r>
            <w:r>
              <w:rPr>
                <w:noProof/>
                <w:sz w:val="21"/>
              </w:rPr>
              <w:tab/>
            </w:r>
            <w:r w:rsidRPr="0061701C">
              <w:rPr>
                <w:rStyle w:val="af4"/>
                <w:rFonts w:eastAsiaTheme="minorHAnsi"/>
                <w:noProof/>
              </w:rPr>
              <w:t>合同主要条款</w:t>
            </w:r>
            <w:r>
              <w:rPr>
                <w:noProof/>
                <w:webHidden/>
              </w:rPr>
              <w:tab/>
            </w:r>
            <w:r>
              <w:rPr>
                <w:noProof/>
                <w:webHidden/>
              </w:rPr>
              <w:fldChar w:fldCharType="begin"/>
            </w:r>
            <w:r>
              <w:rPr>
                <w:noProof/>
                <w:webHidden/>
              </w:rPr>
              <w:instrText xml:space="preserve"> PAGEREF _Toc70584129 \h </w:instrText>
            </w:r>
            <w:r>
              <w:rPr>
                <w:noProof/>
                <w:webHidden/>
              </w:rPr>
            </w:r>
            <w:r>
              <w:rPr>
                <w:noProof/>
                <w:webHidden/>
              </w:rPr>
              <w:fldChar w:fldCharType="separate"/>
            </w:r>
            <w:r>
              <w:rPr>
                <w:noProof/>
                <w:webHidden/>
              </w:rPr>
              <w:t>17</w:t>
            </w:r>
            <w:r>
              <w:rPr>
                <w:noProof/>
                <w:webHidden/>
              </w:rPr>
              <w:fldChar w:fldCharType="end"/>
            </w:r>
          </w:hyperlink>
        </w:p>
        <w:p w:rsidR="00713AF8" w:rsidRDefault="00713AF8">
          <w:pPr>
            <w:pStyle w:val="11"/>
            <w:tabs>
              <w:tab w:val="left" w:pos="1050"/>
              <w:tab w:val="right" w:leader="dot" w:pos="8296"/>
            </w:tabs>
            <w:rPr>
              <w:noProof/>
              <w:sz w:val="21"/>
            </w:rPr>
          </w:pPr>
          <w:hyperlink w:anchor="_Toc70584130" w:history="1">
            <w:r w:rsidRPr="0061701C">
              <w:rPr>
                <w:rStyle w:val="af4"/>
                <w:rFonts w:eastAsiaTheme="minorHAnsi"/>
                <w:noProof/>
              </w:rPr>
              <w:t>第五章</w:t>
            </w:r>
            <w:r>
              <w:rPr>
                <w:noProof/>
                <w:sz w:val="21"/>
              </w:rPr>
              <w:tab/>
            </w:r>
            <w:r w:rsidRPr="0061701C">
              <w:rPr>
                <w:rStyle w:val="af4"/>
                <w:rFonts w:eastAsiaTheme="minorHAnsi"/>
                <w:noProof/>
              </w:rPr>
              <w:t>磋商申请文件格式</w:t>
            </w:r>
            <w:r>
              <w:rPr>
                <w:noProof/>
                <w:webHidden/>
              </w:rPr>
              <w:tab/>
            </w:r>
            <w:r>
              <w:rPr>
                <w:noProof/>
                <w:webHidden/>
              </w:rPr>
              <w:fldChar w:fldCharType="begin"/>
            </w:r>
            <w:r>
              <w:rPr>
                <w:noProof/>
                <w:webHidden/>
              </w:rPr>
              <w:instrText xml:space="preserve"> PAGEREF _Toc70584130 \h </w:instrText>
            </w:r>
            <w:r>
              <w:rPr>
                <w:noProof/>
                <w:webHidden/>
              </w:rPr>
            </w:r>
            <w:r>
              <w:rPr>
                <w:noProof/>
                <w:webHidden/>
              </w:rPr>
              <w:fldChar w:fldCharType="separate"/>
            </w:r>
            <w:r>
              <w:rPr>
                <w:noProof/>
                <w:webHidden/>
              </w:rPr>
              <w:t>22</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31" w:history="1">
            <w:r w:rsidRPr="0061701C">
              <w:rPr>
                <w:rStyle w:val="af4"/>
                <w:noProof/>
              </w:rPr>
              <w:t>一、</w:t>
            </w:r>
            <w:r>
              <w:rPr>
                <w:noProof/>
                <w:sz w:val="21"/>
              </w:rPr>
              <w:tab/>
            </w:r>
            <w:r w:rsidRPr="0061701C">
              <w:rPr>
                <w:rStyle w:val="af4"/>
                <w:noProof/>
              </w:rPr>
              <w:t>封面</w:t>
            </w:r>
            <w:r>
              <w:rPr>
                <w:noProof/>
                <w:webHidden/>
              </w:rPr>
              <w:tab/>
            </w:r>
            <w:r>
              <w:rPr>
                <w:noProof/>
                <w:webHidden/>
              </w:rPr>
              <w:fldChar w:fldCharType="begin"/>
            </w:r>
            <w:r>
              <w:rPr>
                <w:noProof/>
                <w:webHidden/>
              </w:rPr>
              <w:instrText xml:space="preserve"> PAGEREF _Toc70584131 \h </w:instrText>
            </w:r>
            <w:r>
              <w:rPr>
                <w:noProof/>
                <w:webHidden/>
              </w:rPr>
            </w:r>
            <w:r>
              <w:rPr>
                <w:noProof/>
                <w:webHidden/>
              </w:rPr>
              <w:fldChar w:fldCharType="separate"/>
            </w:r>
            <w:r>
              <w:rPr>
                <w:noProof/>
                <w:webHidden/>
              </w:rPr>
              <w:t>22</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32" w:history="1">
            <w:r w:rsidRPr="0061701C">
              <w:rPr>
                <w:rStyle w:val="af4"/>
                <w:noProof/>
              </w:rPr>
              <w:t>二、</w:t>
            </w:r>
            <w:r>
              <w:rPr>
                <w:noProof/>
                <w:sz w:val="21"/>
              </w:rPr>
              <w:tab/>
            </w:r>
            <w:r w:rsidRPr="0061701C">
              <w:rPr>
                <w:rStyle w:val="af4"/>
                <w:noProof/>
              </w:rPr>
              <w:t>磋商申请函</w:t>
            </w:r>
            <w:r>
              <w:rPr>
                <w:noProof/>
                <w:webHidden/>
              </w:rPr>
              <w:tab/>
            </w:r>
            <w:r>
              <w:rPr>
                <w:noProof/>
                <w:webHidden/>
              </w:rPr>
              <w:fldChar w:fldCharType="begin"/>
            </w:r>
            <w:r>
              <w:rPr>
                <w:noProof/>
                <w:webHidden/>
              </w:rPr>
              <w:instrText xml:space="preserve"> PAGEREF _Toc70584132 \h </w:instrText>
            </w:r>
            <w:r>
              <w:rPr>
                <w:noProof/>
                <w:webHidden/>
              </w:rPr>
            </w:r>
            <w:r>
              <w:rPr>
                <w:noProof/>
                <w:webHidden/>
              </w:rPr>
              <w:fldChar w:fldCharType="separate"/>
            </w:r>
            <w:r>
              <w:rPr>
                <w:noProof/>
                <w:webHidden/>
              </w:rPr>
              <w:t>23</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33" w:history="1">
            <w:r w:rsidRPr="0061701C">
              <w:rPr>
                <w:rStyle w:val="af4"/>
                <w:noProof/>
              </w:rPr>
              <w:t>三、</w:t>
            </w:r>
            <w:r>
              <w:rPr>
                <w:noProof/>
                <w:sz w:val="21"/>
              </w:rPr>
              <w:tab/>
            </w:r>
            <w:r w:rsidRPr="0061701C">
              <w:rPr>
                <w:rStyle w:val="af4"/>
                <w:noProof/>
              </w:rPr>
              <w:t>磋商申请函附录</w:t>
            </w:r>
            <w:r>
              <w:rPr>
                <w:noProof/>
                <w:webHidden/>
              </w:rPr>
              <w:tab/>
            </w:r>
            <w:r>
              <w:rPr>
                <w:noProof/>
                <w:webHidden/>
              </w:rPr>
              <w:fldChar w:fldCharType="begin"/>
            </w:r>
            <w:r>
              <w:rPr>
                <w:noProof/>
                <w:webHidden/>
              </w:rPr>
              <w:instrText xml:space="preserve"> PAGEREF _Toc70584133 \h </w:instrText>
            </w:r>
            <w:r>
              <w:rPr>
                <w:noProof/>
                <w:webHidden/>
              </w:rPr>
            </w:r>
            <w:r>
              <w:rPr>
                <w:noProof/>
                <w:webHidden/>
              </w:rPr>
              <w:fldChar w:fldCharType="separate"/>
            </w:r>
            <w:r>
              <w:rPr>
                <w:noProof/>
                <w:webHidden/>
              </w:rPr>
              <w:t>24</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34" w:history="1">
            <w:r w:rsidRPr="0061701C">
              <w:rPr>
                <w:rStyle w:val="af4"/>
                <w:noProof/>
              </w:rPr>
              <w:t>四、</w:t>
            </w:r>
            <w:r>
              <w:rPr>
                <w:noProof/>
                <w:sz w:val="21"/>
              </w:rPr>
              <w:tab/>
            </w:r>
            <w:r w:rsidRPr="0061701C">
              <w:rPr>
                <w:rStyle w:val="af4"/>
                <w:noProof/>
              </w:rPr>
              <w:t>分项报价表</w:t>
            </w:r>
            <w:r>
              <w:rPr>
                <w:noProof/>
                <w:webHidden/>
              </w:rPr>
              <w:tab/>
            </w:r>
            <w:r>
              <w:rPr>
                <w:noProof/>
                <w:webHidden/>
              </w:rPr>
              <w:fldChar w:fldCharType="begin"/>
            </w:r>
            <w:r>
              <w:rPr>
                <w:noProof/>
                <w:webHidden/>
              </w:rPr>
              <w:instrText xml:space="preserve"> PAGEREF _Toc70584134 \h </w:instrText>
            </w:r>
            <w:r>
              <w:rPr>
                <w:noProof/>
                <w:webHidden/>
              </w:rPr>
            </w:r>
            <w:r>
              <w:rPr>
                <w:noProof/>
                <w:webHidden/>
              </w:rPr>
              <w:fldChar w:fldCharType="separate"/>
            </w:r>
            <w:r>
              <w:rPr>
                <w:noProof/>
                <w:webHidden/>
              </w:rPr>
              <w:t>25</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35" w:history="1">
            <w:r w:rsidRPr="0061701C">
              <w:rPr>
                <w:rStyle w:val="af4"/>
                <w:noProof/>
              </w:rPr>
              <w:t>五、</w:t>
            </w:r>
            <w:r>
              <w:rPr>
                <w:noProof/>
                <w:sz w:val="21"/>
              </w:rPr>
              <w:tab/>
            </w:r>
            <w:r w:rsidRPr="0061701C">
              <w:rPr>
                <w:rStyle w:val="af4"/>
                <w:noProof/>
              </w:rPr>
              <w:t>资格证明文件</w:t>
            </w:r>
            <w:r>
              <w:rPr>
                <w:noProof/>
                <w:webHidden/>
              </w:rPr>
              <w:tab/>
            </w:r>
            <w:r>
              <w:rPr>
                <w:noProof/>
                <w:webHidden/>
              </w:rPr>
              <w:fldChar w:fldCharType="begin"/>
            </w:r>
            <w:r>
              <w:rPr>
                <w:noProof/>
                <w:webHidden/>
              </w:rPr>
              <w:instrText xml:space="preserve"> PAGEREF _Toc70584135 \h </w:instrText>
            </w:r>
            <w:r>
              <w:rPr>
                <w:noProof/>
                <w:webHidden/>
              </w:rPr>
            </w:r>
            <w:r>
              <w:rPr>
                <w:noProof/>
                <w:webHidden/>
              </w:rPr>
              <w:fldChar w:fldCharType="separate"/>
            </w:r>
            <w:r>
              <w:rPr>
                <w:noProof/>
                <w:webHidden/>
              </w:rPr>
              <w:t>26</w:t>
            </w:r>
            <w:r>
              <w:rPr>
                <w:noProof/>
                <w:webHidden/>
              </w:rPr>
              <w:fldChar w:fldCharType="end"/>
            </w:r>
          </w:hyperlink>
        </w:p>
        <w:p w:rsidR="00713AF8" w:rsidRDefault="00713AF8">
          <w:pPr>
            <w:pStyle w:val="31"/>
            <w:tabs>
              <w:tab w:val="right" w:leader="dot" w:pos="8296"/>
            </w:tabs>
            <w:ind w:left="880"/>
            <w:rPr>
              <w:noProof/>
              <w:sz w:val="21"/>
            </w:rPr>
          </w:pPr>
          <w:hyperlink w:anchor="_Toc70584136" w:history="1">
            <w:r w:rsidRPr="0061701C">
              <w:rPr>
                <w:rStyle w:val="af4"/>
                <w:noProof/>
              </w:rPr>
              <w:t>磋商申请人基本概况表</w:t>
            </w:r>
            <w:r>
              <w:rPr>
                <w:noProof/>
                <w:webHidden/>
              </w:rPr>
              <w:tab/>
            </w:r>
            <w:r>
              <w:rPr>
                <w:noProof/>
                <w:webHidden/>
              </w:rPr>
              <w:fldChar w:fldCharType="begin"/>
            </w:r>
            <w:r>
              <w:rPr>
                <w:noProof/>
                <w:webHidden/>
              </w:rPr>
              <w:instrText xml:space="preserve"> PAGEREF _Toc70584136 \h </w:instrText>
            </w:r>
            <w:r>
              <w:rPr>
                <w:noProof/>
                <w:webHidden/>
              </w:rPr>
            </w:r>
            <w:r>
              <w:rPr>
                <w:noProof/>
                <w:webHidden/>
              </w:rPr>
              <w:fldChar w:fldCharType="separate"/>
            </w:r>
            <w:r>
              <w:rPr>
                <w:noProof/>
                <w:webHidden/>
              </w:rPr>
              <w:t>26</w:t>
            </w:r>
            <w:r>
              <w:rPr>
                <w:noProof/>
                <w:webHidden/>
              </w:rPr>
              <w:fldChar w:fldCharType="end"/>
            </w:r>
          </w:hyperlink>
        </w:p>
        <w:p w:rsidR="00713AF8" w:rsidRDefault="00713AF8">
          <w:pPr>
            <w:pStyle w:val="31"/>
            <w:tabs>
              <w:tab w:val="right" w:leader="dot" w:pos="8296"/>
            </w:tabs>
            <w:ind w:left="880"/>
            <w:rPr>
              <w:noProof/>
              <w:sz w:val="21"/>
            </w:rPr>
          </w:pPr>
          <w:hyperlink w:anchor="_Toc70584137" w:history="1">
            <w:r w:rsidRPr="0061701C">
              <w:rPr>
                <w:rStyle w:val="af4"/>
                <w:noProof/>
              </w:rPr>
              <w:t>磋商申请人基本证件</w:t>
            </w:r>
            <w:r>
              <w:rPr>
                <w:noProof/>
                <w:webHidden/>
              </w:rPr>
              <w:tab/>
            </w:r>
            <w:r>
              <w:rPr>
                <w:noProof/>
                <w:webHidden/>
              </w:rPr>
              <w:fldChar w:fldCharType="begin"/>
            </w:r>
            <w:r>
              <w:rPr>
                <w:noProof/>
                <w:webHidden/>
              </w:rPr>
              <w:instrText xml:space="preserve"> PAGEREF _Toc70584137 \h </w:instrText>
            </w:r>
            <w:r>
              <w:rPr>
                <w:noProof/>
                <w:webHidden/>
              </w:rPr>
            </w:r>
            <w:r>
              <w:rPr>
                <w:noProof/>
                <w:webHidden/>
              </w:rPr>
              <w:fldChar w:fldCharType="separate"/>
            </w:r>
            <w:r>
              <w:rPr>
                <w:noProof/>
                <w:webHidden/>
              </w:rPr>
              <w:t>27</w:t>
            </w:r>
            <w:r>
              <w:rPr>
                <w:noProof/>
                <w:webHidden/>
              </w:rPr>
              <w:fldChar w:fldCharType="end"/>
            </w:r>
          </w:hyperlink>
        </w:p>
        <w:p w:rsidR="00713AF8" w:rsidRDefault="00713AF8">
          <w:pPr>
            <w:pStyle w:val="31"/>
            <w:tabs>
              <w:tab w:val="right" w:leader="dot" w:pos="8296"/>
            </w:tabs>
            <w:ind w:left="880"/>
            <w:rPr>
              <w:noProof/>
              <w:sz w:val="21"/>
            </w:rPr>
          </w:pPr>
          <w:hyperlink w:anchor="_Toc70584138" w:history="1">
            <w:r w:rsidRPr="0061701C">
              <w:rPr>
                <w:rStyle w:val="af4"/>
                <w:noProof/>
              </w:rPr>
              <w:t>法人代表授权书</w:t>
            </w:r>
            <w:r>
              <w:rPr>
                <w:noProof/>
                <w:webHidden/>
              </w:rPr>
              <w:tab/>
            </w:r>
            <w:r>
              <w:rPr>
                <w:noProof/>
                <w:webHidden/>
              </w:rPr>
              <w:fldChar w:fldCharType="begin"/>
            </w:r>
            <w:r>
              <w:rPr>
                <w:noProof/>
                <w:webHidden/>
              </w:rPr>
              <w:instrText xml:space="preserve"> PAGEREF _Toc70584138 \h </w:instrText>
            </w:r>
            <w:r>
              <w:rPr>
                <w:noProof/>
                <w:webHidden/>
              </w:rPr>
            </w:r>
            <w:r>
              <w:rPr>
                <w:noProof/>
                <w:webHidden/>
              </w:rPr>
              <w:fldChar w:fldCharType="separate"/>
            </w:r>
            <w:r>
              <w:rPr>
                <w:noProof/>
                <w:webHidden/>
              </w:rPr>
              <w:t>28</w:t>
            </w:r>
            <w:r>
              <w:rPr>
                <w:noProof/>
                <w:webHidden/>
              </w:rPr>
              <w:fldChar w:fldCharType="end"/>
            </w:r>
          </w:hyperlink>
        </w:p>
        <w:p w:rsidR="00713AF8" w:rsidRDefault="00713AF8">
          <w:pPr>
            <w:pStyle w:val="31"/>
            <w:tabs>
              <w:tab w:val="right" w:leader="dot" w:pos="8296"/>
            </w:tabs>
            <w:ind w:left="880"/>
            <w:rPr>
              <w:noProof/>
              <w:sz w:val="21"/>
            </w:rPr>
          </w:pPr>
          <w:hyperlink w:anchor="_Toc70584139" w:history="1">
            <w:r w:rsidRPr="0061701C">
              <w:rPr>
                <w:rStyle w:val="af4"/>
                <w:noProof/>
              </w:rPr>
              <w:t>各类认证及许可</w:t>
            </w:r>
            <w:r>
              <w:rPr>
                <w:noProof/>
                <w:webHidden/>
              </w:rPr>
              <w:tab/>
            </w:r>
            <w:r>
              <w:rPr>
                <w:noProof/>
                <w:webHidden/>
              </w:rPr>
              <w:fldChar w:fldCharType="begin"/>
            </w:r>
            <w:r>
              <w:rPr>
                <w:noProof/>
                <w:webHidden/>
              </w:rPr>
              <w:instrText xml:space="preserve"> PAGEREF _Toc70584139 \h </w:instrText>
            </w:r>
            <w:r>
              <w:rPr>
                <w:noProof/>
                <w:webHidden/>
              </w:rPr>
            </w:r>
            <w:r>
              <w:rPr>
                <w:noProof/>
                <w:webHidden/>
              </w:rPr>
              <w:fldChar w:fldCharType="separate"/>
            </w:r>
            <w:r>
              <w:rPr>
                <w:noProof/>
                <w:webHidden/>
              </w:rPr>
              <w:t>29</w:t>
            </w:r>
            <w:r>
              <w:rPr>
                <w:noProof/>
                <w:webHidden/>
              </w:rPr>
              <w:fldChar w:fldCharType="end"/>
            </w:r>
          </w:hyperlink>
          <w:bookmarkStart w:id="2" w:name="_GoBack"/>
          <w:bookmarkEnd w:id="2"/>
        </w:p>
        <w:p w:rsidR="00713AF8" w:rsidRDefault="00713AF8">
          <w:pPr>
            <w:pStyle w:val="31"/>
            <w:tabs>
              <w:tab w:val="right" w:leader="dot" w:pos="8296"/>
            </w:tabs>
            <w:ind w:left="880"/>
            <w:rPr>
              <w:noProof/>
              <w:sz w:val="21"/>
            </w:rPr>
          </w:pPr>
          <w:hyperlink w:anchor="_Toc70584140" w:history="1">
            <w:r w:rsidRPr="0061701C">
              <w:rPr>
                <w:rStyle w:val="af4"/>
                <w:noProof/>
              </w:rPr>
              <w:t>磋商申请人或制造商类似业绩</w:t>
            </w:r>
            <w:r>
              <w:rPr>
                <w:noProof/>
                <w:webHidden/>
              </w:rPr>
              <w:tab/>
            </w:r>
            <w:r>
              <w:rPr>
                <w:noProof/>
                <w:webHidden/>
              </w:rPr>
              <w:fldChar w:fldCharType="begin"/>
            </w:r>
            <w:r>
              <w:rPr>
                <w:noProof/>
                <w:webHidden/>
              </w:rPr>
              <w:instrText xml:space="preserve"> PAGEREF _Toc70584140 \h </w:instrText>
            </w:r>
            <w:r>
              <w:rPr>
                <w:noProof/>
                <w:webHidden/>
              </w:rPr>
            </w:r>
            <w:r>
              <w:rPr>
                <w:noProof/>
                <w:webHidden/>
              </w:rPr>
              <w:fldChar w:fldCharType="separate"/>
            </w:r>
            <w:r>
              <w:rPr>
                <w:noProof/>
                <w:webHidden/>
              </w:rPr>
              <w:t>30</w:t>
            </w:r>
            <w:r>
              <w:rPr>
                <w:noProof/>
                <w:webHidden/>
              </w:rPr>
              <w:fldChar w:fldCharType="end"/>
            </w:r>
          </w:hyperlink>
        </w:p>
        <w:p w:rsidR="00713AF8" w:rsidRDefault="00713AF8">
          <w:pPr>
            <w:pStyle w:val="31"/>
            <w:tabs>
              <w:tab w:val="right" w:leader="dot" w:pos="8296"/>
            </w:tabs>
            <w:ind w:left="880"/>
            <w:rPr>
              <w:noProof/>
              <w:sz w:val="21"/>
            </w:rPr>
          </w:pPr>
          <w:hyperlink w:anchor="_Toc70584141" w:history="1">
            <w:r w:rsidRPr="0061701C">
              <w:rPr>
                <w:rStyle w:val="af4"/>
                <w:rFonts w:hAnsi="宋体" w:cs="宋体"/>
                <w:noProof/>
              </w:rPr>
              <w:t>中小企业产品投标声明函</w:t>
            </w:r>
            <w:r>
              <w:rPr>
                <w:noProof/>
                <w:webHidden/>
              </w:rPr>
              <w:tab/>
            </w:r>
            <w:r>
              <w:rPr>
                <w:noProof/>
                <w:webHidden/>
              </w:rPr>
              <w:fldChar w:fldCharType="begin"/>
            </w:r>
            <w:r>
              <w:rPr>
                <w:noProof/>
                <w:webHidden/>
              </w:rPr>
              <w:instrText xml:space="preserve"> PAGEREF _Toc70584141 \h </w:instrText>
            </w:r>
            <w:r>
              <w:rPr>
                <w:noProof/>
                <w:webHidden/>
              </w:rPr>
            </w:r>
            <w:r>
              <w:rPr>
                <w:noProof/>
                <w:webHidden/>
              </w:rPr>
              <w:fldChar w:fldCharType="separate"/>
            </w:r>
            <w:r>
              <w:rPr>
                <w:noProof/>
                <w:webHidden/>
              </w:rPr>
              <w:t>31</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42" w:history="1">
            <w:r w:rsidRPr="0061701C">
              <w:rPr>
                <w:rStyle w:val="af4"/>
                <w:noProof/>
              </w:rPr>
              <w:t>六、</w:t>
            </w:r>
            <w:r>
              <w:rPr>
                <w:noProof/>
                <w:sz w:val="21"/>
              </w:rPr>
              <w:tab/>
            </w:r>
            <w:r w:rsidRPr="0061701C">
              <w:rPr>
                <w:rStyle w:val="af4"/>
                <w:noProof/>
              </w:rPr>
              <w:t>供货及安装、调试计划</w:t>
            </w:r>
            <w:r>
              <w:rPr>
                <w:noProof/>
                <w:webHidden/>
              </w:rPr>
              <w:tab/>
            </w:r>
            <w:r>
              <w:rPr>
                <w:noProof/>
                <w:webHidden/>
              </w:rPr>
              <w:fldChar w:fldCharType="begin"/>
            </w:r>
            <w:r>
              <w:rPr>
                <w:noProof/>
                <w:webHidden/>
              </w:rPr>
              <w:instrText xml:space="preserve"> PAGEREF _Toc70584142 \h </w:instrText>
            </w:r>
            <w:r>
              <w:rPr>
                <w:noProof/>
                <w:webHidden/>
              </w:rPr>
            </w:r>
            <w:r>
              <w:rPr>
                <w:noProof/>
                <w:webHidden/>
              </w:rPr>
              <w:fldChar w:fldCharType="separate"/>
            </w:r>
            <w:r>
              <w:rPr>
                <w:noProof/>
                <w:webHidden/>
              </w:rPr>
              <w:t>33</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43" w:history="1">
            <w:r w:rsidRPr="0061701C">
              <w:rPr>
                <w:rStyle w:val="af4"/>
                <w:noProof/>
              </w:rPr>
              <w:t>七、</w:t>
            </w:r>
            <w:r>
              <w:rPr>
                <w:noProof/>
                <w:sz w:val="21"/>
              </w:rPr>
              <w:tab/>
            </w:r>
            <w:r w:rsidRPr="0061701C">
              <w:rPr>
                <w:rStyle w:val="af4"/>
                <w:noProof/>
              </w:rPr>
              <w:t>售后服务方案和承诺</w:t>
            </w:r>
            <w:r>
              <w:rPr>
                <w:noProof/>
                <w:webHidden/>
              </w:rPr>
              <w:tab/>
            </w:r>
            <w:r>
              <w:rPr>
                <w:noProof/>
                <w:webHidden/>
              </w:rPr>
              <w:fldChar w:fldCharType="begin"/>
            </w:r>
            <w:r>
              <w:rPr>
                <w:noProof/>
                <w:webHidden/>
              </w:rPr>
              <w:instrText xml:space="preserve"> PAGEREF _Toc70584143 \h </w:instrText>
            </w:r>
            <w:r>
              <w:rPr>
                <w:noProof/>
                <w:webHidden/>
              </w:rPr>
            </w:r>
            <w:r>
              <w:rPr>
                <w:noProof/>
                <w:webHidden/>
              </w:rPr>
              <w:fldChar w:fldCharType="separate"/>
            </w:r>
            <w:r>
              <w:rPr>
                <w:noProof/>
                <w:webHidden/>
              </w:rPr>
              <w:t>34</w:t>
            </w:r>
            <w:r>
              <w:rPr>
                <w:noProof/>
                <w:webHidden/>
              </w:rPr>
              <w:fldChar w:fldCharType="end"/>
            </w:r>
          </w:hyperlink>
        </w:p>
        <w:p w:rsidR="00713AF8" w:rsidRDefault="00713AF8">
          <w:pPr>
            <w:pStyle w:val="22"/>
            <w:tabs>
              <w:tab w:val="left" w:pos="1260"/>
              <w:tab w:val="right" w:leader="dot" w:pos="8296"/>
            </w:tabs>
            <w:ind w:left="440"/>
            <w:rPr>
              <w:noProof/>
              <w:sz w:val="21"/>
            </w:rPr>
          </w:pPr>
          <w:hyperlink w:anchor="_Toc70584144" w:history="1">
            <w:r w:rsidRPr="0061701C">
              <w:rPr>
                <w:rStyle w:val="af4"/>
                <w:noProof/>
              </w:rPr>
              <w:t>八、</w:t>
            </w:r>
            <w:r>
              <w:rPr>
                <w:noProof/>
                <w:sz w:val="21"/>
              </w:rPr>
              <w:tab/>
            </w:r>
            <w:r w:rsidRPr="0061701C">
              <w:rPr>
                <w:rStyle w:val="af4"/>
                <w:noProof/>
              </w:rPr>
              <w:t>其他相关资料</w:t>
            </w:r>
            <w:r>
              <w:rPr>
                <w:noProof/>
                <w:webHidden/>
              </w:rPr>
              <w:tab/>
            </w:r>
            <w:r>
              <w:rPr>
                <w:noProof/>
                <w:webHidden/>
              </w:rPr>
              <w:fldChar w:fldCharType="begin"/>
            </w:r>
            <w:r>
              <w:rPr>
                <w:noProof/>
                <w:webHidden/>
              </w:rPr>
              <w:instrText xml:space="preserve"> PAGEREF _Toc70584144 \h </w:instrText>
            </w:r>
            <w:r>
              <w:rPr>
                <w:noProof/>
                <w:webHidden/>
              </w:rPr>
            </w:r>
            <w:r>
              <w:rPr>
                <w:noProof/>
                <w:webHidden/>
              </w:rPr>
              <w:fldChar w:fldCharType="separate"/>
            </w:r>
            <w:r>
              <w:rPr>
                <w:noProof/>
                <w:webHidden/>
              </w:rPr>
              <w:t>35</w:t>
            </w:r>
            <w:r>
              <w:rPr>
                <w:noProof/>
                <w:webHidden/>
              </w:rPr>
              <w:fldChar w:fldCharType="end"/>
            </w:r>
          </w:hyperlink>
        </w:p>
        <w:p w:rsidR="00AE7FDF" w:rsidRDefault="0045184E">
          <w:pPr>
            <w:rPr>
              <w:b/>
              <w:bCs/>
              <w:lang w:val="zh-CN"/>
            </w:rPr>
          </w:pPr>
          <w:r>
            <w:rPr>
              <w:b/>
              <w:bCs/>
              <w:lang w:val="zh-CN"/>
            </w:rPr>
            <w:fldChar w:fldCharType="end"/>
          </w:r>
        </w:p>
        <w:p w:rsidR="00AE7FDF" w:rsidRDefault="00AE7FDF"/>
        <w:p w:rsidR="00AE7FDF" w:rsidRDefault="00AE7FDF"/>
        <w:p w:rsidR="00AE7FDF" w:rsidRDefault="008868E7"/>
      </w:sdtContent>
    </w:sdt>
    <w:p w:rsidR="00AE7FDF" w:rsidRDefault="0045184E">
      <w:pPr>
        <w:pStyle w:val="1"/>
        <w:numPr>
          <w:ilvl w:val="0"/>
          <w:numId w:val="3"/>
        </w:numPr>
        <w:rPr>
          <w:rStyle w:val="af3"/>
          <w:rFonts w:eastAsiaTheme="minorHAnsi"/>
          <w:b/>
          <w:szCs w:val="28"/>
        </w:rPr>
      </w:pPr>
      <w:bookmarkStart w:id="3" w:name="_Toc70584115"/>
      <w:r>
        <w:rPr>
          <w:rStyle w:val="af3"/>
          <w:rFonts w:eastAsiaTheme="minorHAnsi" w:hint="eastAsia"/>
          <w:b/>
          <w:szCs w:val="28"/>
        </w:rPr>
        <w:lastRenderedPageBreak/>
        <w:t>磋商邀请函</w:t>
      </w:r>
      <w:bookmarkEnd w:id="3"/>
    </w:p>
    <w:p w:rsidR="00AE7FDF" w:rsidRDefault="00AE7FDF">
      <w:pPr>
        <w:rPr>
          <w:rFonts w:eastAsiaTheme="minorHAnsi"/>
        </w:rPr>
      </w:pPr>
    </w:p>
    <w:p w:rsidR="00AE7FDF" w:rsidRDefault="0045184E">
      <w:pPr>
        <w:rPr>
          <w:rFonts w:eastAsiaTheme="minorHAnsi"/>
          <w:sz w:val="28"/>
          <w:szCs w:val="28"/>
        </w:rPr>
      </w:pPr>
      <w:r>
        <w:rPr>
          <w:rFonts w:eastAsiaTheme="minorHAnsi" w:hint="eastAsia"/>
          <w:sz w:val="28"/>
          <w:szCs w:val="28"/>
        </w:rPr>
        <w:t>致</w:t>
      </w:r>
      <w:r>
        <w:rPr>
          <w:rFonts w:eastAsiaTheme="minorHAnsi"/>
          <w:sz w:val="28"/>
          <w:szCs w:val="28"/>
          <w:u w:val="single"/>
        </w:rPr>
        <w:t xml:space="preserve">                     </w:t>
      </w:r>
      <w:r>
        <w:rPr>
          <w:rFonts w:eastAsiaTheme="minorHAnsi"/>
          <w:sz w:val="28"/>
          <w:szCs w:val="28"/>
        </w:rPr>
        <w:t>（单位名称）：</w:t>
      </w:r>
    </w:p>
    <w:p w:rsidR="00AE7FDF" w:rsidRDefault="0045184E">
      <w:pPr>
        <w:ind w:firstLine="360"/>
        <w:rPr>
          <w:rFonts w:eastAsiaTheme="minorHAnsi"/>
          <w:sz w:val="28"/>
          <w:szCs w:val="28"/>
        </w:rPr>
      </w:pPr>
      <w:r>
        <w:rPr>
          <w:rFonts w:eastAsiaTheme="minorHAnsi" w:hint="eastAsia"/>
          <w:sz w:val="28"/>
          <w:szCs w:val="28"/>
          <w:u w:val="single"/>
        </w:rPr>
        <w:t>中国科学技术大学教师个人主页系统采购及实施</w:t>
      </w:r>
      <w:r>
        <w:rPr>
          <w:rFonts w:eastAsiaTheme="minorHAnsi"/>
          <w:sz w:val="28"/>
          <w:szCs w:val="28"/>
          <w:u w:val="single"/>
        </w:rPr>
        <w:t xml:space="preserve"> </w:t>
      </w:r>
      <w:r>
        <w:rPr>
          <w:rFonts w:eastAsiaTheme="minorHAnsi" w:hint="eastAsia"/>
          <w:sz w:val="28"/>
          <w:szCs w:val="28"/>
        </w:rPr>
        <w:t>项目经报相关部门批准按竞争性磋商方式进行，</w:t>
      </w:r>
      <w:proofErr w:type="gramStart"/>
      <w:r>
        <w:rPr>
          <w:rFonts w:eastAsiaTheme="minorHAnsi" w:hint="eastAsia"/>
          <w:sz w:val="28"/>
          <w:szCs w:val="28"/>
        </w:rPr>
        <w:t>现邀请</w:t>
      </w:r>
      <w:proofErr w:type="gramEnd"/>
      <w:r>
        <w:rPr>
          <w:rFonts w:eastAsiaTheme="minorHAnsi" w:hint="eastAsia"/>
          <w:sz w:val="28"/>
          <w:szCs w:val="28"/>
        </w:rPr>
        <w:t>你单位派员前来参加磋商：</w:t>
      </w:r>
    </w:p>
    <w:p w:rsidR="00AE7FDF" w:rsidRDefault="0045184E">
      <w:pPr>
        <w:pStyle w:val="af6"/>
        <w:numPr>
          <w:ilvl w:val="0"/>
          <w:numId w:val="4"/>
        </w:numPr>
        <w:ind w:left="360" w:firstLineChars="0"/>
        <w:rPr>
          <w:rFonts w:eastAsiaTheme="minorHAnsi"/>
          <w:sz w:val="28"/>
          <w:szCs w:val="28"/>
        </w:rPr>
      </w:pPr>
      <w:r>
        <w:rPr>
          <w:rFonts w:eastAsiaTheme="minorHAnsi"/>
          <w:sz w:val="28"/>
          <w:szCs w:val="28"/>
        </w:rPr>
        <w:t>磋商报名及文件领取时间：</w:t>
      </w:r>
      <w:r>
        <w:rPr>
          <w:rFonts w:eastAsiaTheme="minorHAnsi" w:hint="eastAsia"/>
          <w:sz w:val="28"/>
          <w:szCs w:val="28"/>
          <w:u w:val="single"/>
        </w:rPr>
        <w:t xml:space="preserve"> </w:t>
      </w:r>
      <w:r>
        <w:rPr>
          <w:rFonts w:eastAsiaTheme="minorHAnsi"/>
          <w:sz w:val="28"/>
          <w:szCs w:val="28"/>
          <w:u w:val="single"/>
        </w:rPr>
        <w:t>20</w:t>
      </w:r>
      <w:r>
        <w:rPr>
          <w:rFonts w:eastAsiaTheme="minorHAnsi" w:hint="eastAsia"/>
          <w:sz w:val="28"/>
          <w:szCs w:val="28"/>
          <w:u w:val="single"/>
        </w:rPr>
        <w:t>21</w:t>
      </w:r>
      <w:r>
        <w:rPr>
          <w:rFonts w:eastAsiaTheme="minorHAnsi"/>
          <w:sz w:val="28"/>
          <w:szCs w:val="28"/>
        </w:rPr>
        <w:t>年</w:t>
      </w:r>
      <w:r>
        <w:rPr>
          <w:rFonts w:eastAsiaTheme="minorHAnsi"/>
          <w:sz w:val="28"/>
          <w:szCs w:val="28"/>
          <w:u w:val="single"/>
        </w:rPr>
        <w:t xml:space="preserve"> </w:t>
      </w:r>
      <w:r>
        <w:rPr>
          <w:rFonts w:eastAsiaTheme="minorHAnsi" w:hint="eastAsia"/>
          <w:sz w:val="28"/>
          <w:szCs w:val="28"/>
          <w:u w:val="single"/>
        </w:rPr>
        <w:t>4</w:t>
      </w:r>
      <w:r>
        <w:rPr>
          <w:rFonts w:eastAsiaTheme="minorHAnsi"/>
          <w:sz w:val="28"/>
          <w:szCs w:val="28"/>
          <w:u w:val="single"/>
        </w:rPr>
        <w:t xml:space="preserve"> </w:t>
      </w:r>
      <w:r>
        <w:rPr>
          <w:rFonts w:eastAsiaTheme="minorHAnsi"/>
          <w:sz w:val="28"/>
          <w:szCs w:val="28"/>
        </w:rPr>
        <w:t>月</w:t>
      </w:r>
      <w:r>
        <w:rPr>
          <w:rFonts w:eastAsiaTheme="minorHAnsi"/>
          <w:sz w:val="28"/>
          <w:szCs w:val="28"/>
          <w:u w:val="single"/>
        </w:rPr>
        <w:t xml:space="preserve"> </w:t>
      </w:r>
      <w:r w:rsidRPr="00F82941">
        <w:rPr>
          <w:rFonts w:eastAsiaTheme="minorHAnsi" w:hint="eastAsia"/>
          <w:sz w:val="28"/>
          <w:szCs w:val="28"/>
          <w:u w:val="single"/>
        </w:rPr>
        <w:t>2</w:t>
      </w:r>
      <w:r w:rsidR="00AB2461">
        <w:rPr>
          <w:rFonts w:eastAsiaTheme="minorHAnsi"/>
          <w:sz w:val="28"/>
          <w:szCs w:val="28"/>
          <w:u w:val="single"/>
        </w:rPr>
        <w:t>9</w:t>
      </w:r>
      <w:r w:rsidRPr="00F82941">
        <w:rPr>
          <w:rFonts w:eastAsiaTheme="minorHAnsi"/>
          <w:sz w:val="28"/>
          <w:szCs w:val="28"/>
          <w:u w:val="single"/>
        </w:rPr>
        <w:t xml:space="preserve"> </w:t>
      </w:r>
      <w:r w:rsidRPr="00F82941">
        <w:rPr>
          <w:rFonts w:eastAsiaTheme="minorHAnsi"/>
          <w:sz w:val="28"/>
          <w:szCs w:val="28"/>
        </w:rPr>
        <w:t>日</w:t>
      </w:r>
      <w:r w:rsidRPr="00F82941">
        <w:rPr>
          <w:rFonts w:eastAsiaTheme="minorHAnsi" w:hint="eastAsia"/>
          <w:sz w:val="28"/>
          <w:szCs w:val="28"/>
        </w:rPr>
        <w:t>-</w:t>
      </w:r>
      <w:r w:rsidRPr="00F82941">
        <w:rPr>
          <w:rFonts w:eastAsiaTheme="minorHAnsi"/>
          <w:sz w:val="28"/>
          <w:szCs w:val="28"/>
          <w:u w:val="single"/>
        </w:rPr>
        <w:t xml:space="preserve"> </w:t>
      </w:r>
      <w:r w:rsidRPr="00F82941">
        <w:rPr>
          <w:rFonts w:eastAsiaTheme="minorHAnsi" w:hint="eastAsia"/>
          <w:sz w:val="28"/>
          <w:szCs w:val="28"/>
          <w:u w:val="single"/>
        </w:rPr>
        <w:t>5</w:t>
      </w:r>
      <w:r w:rsidRPr="00F82941">
        <w:rPr>
          <w:rFonts w:eastAsiaTheme="minorHAnsi"/>
          <w:sz w:val="28"/>
          <w:szCs w:val="28"/>
          <w:u w:val="single"/>
        </w:rPr>
        <w:t xml:space="preserve"> </w:t>
      </w:r>
      <w:r w:rsidRPr="00F82941">
        <w:rPr>
          <w:rFonts w:eastAsiaTheme="minorHAnsi"/>
          <w:sz w:val="28"/>
          <w:szCs w:val="28"/>
        </w:rPr>
        <w:t>月</w:t>
      </w:r>
      <w:r w:rsidRPr="00F82941">
        <w:rPr>
          <w:rFonts w:eastAsiaTheme="minorHAnsi" w:hint="eastAsia"/>
          <w:sz w:val="28"/>
          <w:szCs w:val="28"/>
          <w:u w:val="single"/>
        </w:rPr>
        <w:t xml:space="preserve"> </w:t>
      </w:r>
      <w:r w:rsidRPr="00F82941">
        <w:rPr>
          <w:rFonts w:eastAsiaTheme="minorHAnsi"/>
          <w:sz w:val="28"/>
          <w:szCs w:val="28"/>
          <w:u w:val="single"/>
        </w:rPr>
        <w:t>13</w:t>
      </w:r>
      <w:r w:rsidRPr="00F82941">
        <w:rPr>
          <w:rFonts w:eastAsiaTheme="minorHAnsi" w:hint="eastAsia"/>
          <w:sz w:val="28"/>
          <w:szCs w:val="28"/>
          <w:u w:val="single"/>
        </w:rPr>
        <w:t xml:space="preserve"> </w:t>
      </w:r>
      <w:r w:rsidRPr="00F82941">
        <w:rPr>
          <w:rFonts w:eastAsiaTheme="minorHAnsi" w:hint="eastAsia"/>
          <w:sz w:val="28"/>
          <w:szCs w:val="28"/>
        </w:rPr>
        <w:t xml:space="preserve"> </w:t>
      </w:r>
      <w:r w:rsidRPr="00F82941">
        <w:rPr>
          <w:rFonts w:eastAsiaTheme="minorHAnsi"/>
          <w:sz w:val="28"/>
          <w:szCs w:val="28"/>
        </w:rPr>
        <w:t>日</w:t>
      </w:r>
      <w:r>
        <w:rPr>
          <w:rFonts w:eastAsiaTheme="minorHAnsi"/>
          <w:sz w:val="28"/>
          <w:szCs w:val="28"/>
        </w:rPr>
        <w:t>。</w:t>
      </w:r>
    </w:p>
    <w:p w:rsidR="00AE7FDF" w:rsidRDefault="0045184E">
      <w:pPr>
        <w:pStyle w:val="af6"/>
        <w:numPr>
          <w:ilvl w:val="0"/>
          <w:numId w:val="4"/>
        </w:numPr>
        <w:ind w:left="360" w:firstLineChars="0"/>
        <w:rPr>
          <w:rFonts w:eastAsiaTheme="minorHAnsi"/>
          <w:sz w:val="28"/>
          <w:szCs w:val="28"/>
        </w:rPr>
      </w:pPr>
      <w:r>
        <w:rPr>
          <w:rFonts w:eastAsiaTheme="minorHAnsi"/>
          <w:sz w:val="28"/>
          <w:szCs w:val="28"/>
        </w:rPr>
        <w:t>请磋商申请人接到本磋商文件后</w:t>
      </w:r>
      <w:r>
        <w:rPr>
          <w:rFonts w:eastAsiaTheme="minorHAnsi" w:hint="eastAsia"/>
          <w:sz w:val="28"/>
          <w:szCs w:val="28"/>
        </w:rPr>
        <w:t>，</w:t>
      </w:r>
      <w:r>
        <w:rPr>
          <w:rFonts w:eastAsiaTheme="minorHAnsi"/>
          <w:sz w:val="28"/>
          <w:szCs w:val="28"/>
        </w:rPr>
        <w:t>认真审阅和全面理解磋商文件中所有的须知</w:t>
      </w:r>
      <w:r>
        <w:rPr>
          <w:rFonts w:eastAsiaTheme="minorHAnsi" w:hint="eastAsia"/>
          <w:sz w:val="28"/>
          <w:szCs w:val="28"/>
        </w:rPr>
        <w:t>、</w:t>
      </w:r>
      <w:r>
        <w:rPr>
          <w:rFonts w:eastAsiaTheme="minorHAnsi"/>
          <w:sz w:val="28"/>
          <w:szCs w:val="28"/>
        </w:rPr>
        <w:t>条件</w:t>
      </w:r>
      <w:r>
        <w:rPr>
          <w:rFonts w:eastAsiaTheme="minorHAnsi" w:hint="eastAsia"/>
          <w:sz w:val="28"/>
          <w:szCs w:val="28"/>
        </w:rPr>
        <w:t>、</w:t>
      </w:r>
      <w:r>
        <w:rPr>
          <w:rFonts w:eastAsiaTheme="minorHAnsi"/>
          <w:sz w:val="28"/>
          <w:szCs w:val="28"/>
        </w:rPr>
        <w:t>格式</w:t>
      </w:r>
      <w:r>
        <w:rPr>
          <w:rFonts w:eastAsiaTheme="minorHAnsi" w:hint="eastAsia"/>
          <w:sz w:val="28"/>
          <w:szCs w:val="28"/>
        </w:rPr>
        <w:t>、</w:t>
      </w:r>
      <w:r>
        <w:rPr>
          <w:rFonts w:eastAsiaTheme="minorHAnsi"/>
          <w:sz w:val="28"/>
          <w:szCs w:val="28"/>
        </w:rPr>
        <w:t>条款</w:t>
      </w:r>
      <w:r>
        <w:rPr>
          <w:rFonts w:eastAsiaTheme="minorHAnsi" w:hint="eastAsia"/>
          <w:sz w:val="28"/>
          <w:szCs w:val="28"/>
        </w:rPr>
        <w:t>，</w:t>
      </w:r>
      <w:r>
        <w:rPr>
          <w:rFonts w:eastAsiaTheme="minorHAnsi"/>
          <w:sz w:val="28"/>
          <w:szCs w:val="28"/>
        </w:rPr>
        <w:t>如果磋商申请人的磋商申请文件不</w:t>
      </w:r>
      <w:proofErr w:type="gramStart"/>
      <w:r>
        <w:rPr>
          <w:rFonts w:eastAsiaTheme="minorHAnsi"/>
          <w:sz w:val="28"/>
          <w:szCs w:val="28"/>
        </w:rPr>
        <w:t>符合磋商</w:t>
      </w:r>
      <w:proofErr w:type="gramEnd"/>
      <w:r>
        <w:rPr>
          <w:rFonts w:eastAsiaTheme="minorHAnsi"/>
          <w:sz w:val="28"/>
          <w:szCs w:val="28"/>
        </w:rPr>
        <w:t>文件要求</w:t>
      </w:r>
      <w:r>
        <w:rPr>
          <w:rFonts w:eastAsiaTheme="minorHAnsi" w:hint="eastAsia"/>
          <w:sz w:val="28"/>
          <w:szCs w:val="28"/>
        </w:rPr>
        <w:t>，</w:t>
      </w:r>
      <w:r>
        <w:rPr>
          <w:rFonts w:eastAsiaTheme="minorHAnsi"/>
          <w:sz w:val="28"/>
          <w:szCs w:val="28"/>
        </w:rPr>
        <w:t>该磋商申请文件将被拒绝，责任自负。</w:t>
      </w:r>
    </w:p>
    <w:p w:rsidR="00AE7FDF" w:rsidRDefault="0045184E">
      <w:pPr>
        <w:pStyle w:val="af6"/>
        <w:numPr>
          <w:ilvl w:val="0"/>
          <w:numId w:val="4"/>
        </w:numPr>
        <w:ind w:left="360" w:firstLineChars="0"/>
        <w:rPr>
          <w:rFonts w:eastAsiaTheme="minorHAnsi"/>
          <w:sz w:val="28"/>
          <w:szCs w:val="28"/>
        </w:rPr>
      </w:pPr>
      <w:r>
        <w:rPr>
          <w:rFonts w:eastAsiaTheme="minorHAnsi" w:hint="eastAsia"/>
          <w:sz w:val="28"/>
          <w:szCs w:val="28"/>
        </w:rPr>
        <w:t>中</w:t>
      </w:r>
      <w:r>
        <w:rPr>
          <w:rFonts w:eastAsiaTheme="minorHAnsi"/>
          <w:sz w:val="28"/>
          <w:szCs w:val="28"/>
        </w:rPr>
        <w:t>国科学技术大学</w:t>
      </w:r>
      <w:r>
        <w:rPr>
          <w:rFonts w:eastAsiaTheme="minorHAnsi" w:hint="eastAsia"/>
          <w:sz w:val="28"/>
          <w:szCs w:val="28"/>
        </w:rPr>
        <w:t>将</w:t>
      </w:r>
      <w:r>
        <w:rPr>
          <w:rFonts w:eastAsiaTheme="minorHAnsi"/>
          <w:sz w:val="28"/>
          <w:szCs w:val="28"/>
        </w:rPr>
        <w:t>按本磋商文件确定的时间、地点组织磋商</w:t>
      </w:r>
      <w:r>
        <w:rPr>
          <w:rFonts w:eastAsiaTheme="minorHAnsi" w:hint="eastAsia"/>
          <w:sz w:val="28"/>
          <w:szCs w:val="28"/>
        </w:rPr>
        <w:t>，</w:t>
      </w:r>
      <w:r>
        <w:rPr>
          <w:rFonts w:eastAsiaTheme="minorHAnsi"/>
          <w:sz w:val="28"/>
          <w:szCs w:val="28"/>
        </w:rPr>
        <w:t>磋商申请人的法定代表人（或</w:t>
      </w:r>
      <w:r>
        <w:rPr>
          <w:rFonts w:eastAsiaTheme="minorHAnsi" w:hint="eastAsia"/>
          <w:sz w:val="28"/>
          <w:szCs w:val="28"/>
        </w:rPr>
        <w:t>法</w:t>
      </w:r>
      <w:r>
        <w:rPr>
          <w:rFonts w:eastAsiaTheme="minorHAnsi"/>
          <w:sz w:val="28"/>
          <w:szCs w:val="28"/>
        </w:rPr>
        <w:t>定</w:t>
      </w:r>
      <w:r>
        <w:rPr>
          <w:rFonts w:eastAsiaTheme="minorHAnsi" w:hint="eastAsia"/>
          <w:sz w:val="28"/>
          <w:szCs w:val="28"/>
        </w:rPr>
        <w:t>代表</w:t>
      </w:r>
      <w:r>
        <w:rPr>
          <w:rFonts w:eastAsiaTheme="minorHAnsi"/>
          <w:sz w:val="28"/>
          <w:szCs w:val="28"/>
        </w:rPr>
        <w:t>人的代理人）应准时出席，否则视为弃权处理。</w:t>
      </w:r>
    </w:p>
    <w:p w:rsidR="00AE7FDF" w:rsidRPr="00F82941" w:rsidRDefault="0045184E">
      <w:pPr>
        <w:pStyle w:val="af6"/>
        <w:numPr>
          <w:ilvl w:val="0"/>
          <w:numId w:val="4"/>
        </w:numPr>
        <w:ind w:left="360" w:firstLineChars="0"/>
        <w:rPr>
          <w:rFonts w:eastAsiaTheme="minorHAnsi"/>
          <w:sz w:val="28"/>
          <w:szCs w:val="28"/>
        </w:rPr>
      </w:pPr>
      <w:r w:rsidRPr="00F82941">
        <w:rPr>
          <w:rFonts w:eastAsiaTheme="minorHAnsi"/>
          <w:sz w:val="28"/>
          <w:szCs w:val="28"/>
        </w:rPr>
        <w:t>项目联系人：</w:t>
      </w:r>
      <w:r w:rsidRPr="00F82941">
        <w:rPr>
          <w:rFonts w:eastAsiaTheme="minorHAnsi" w:hint="eastAsia"/>
          <w:sz w:val="28"/>
          <w:szCs w:val="28"/>
        </w:rPr>
        <w:t>王</w:t>
      </w:r>
      <w:r w:rsidRPr="00F82941">
        <w:rPr>
          <w:rFonts w:eastAsiaTheme="minorHAnsi"/>
          <w:sz w:val="28"/>
          <w:szCs w:val="28"/>
        </w:rPr>
        <w:t>老师</w:t>
      </w:r>
    </w:p>
    <w:p w:rsidR="00AE7FDF" w:rsidRPr="00F82941" w:rsidRDefault="0045184E">
      <w:pPr>
        <w:pStyle w:val="af6"/>
        <w:ind w:leftChars="171" w:left="376" w:firstLineChars="0" w:firstLine="0"/>
        <w:rPr>
          <w:rFonts w:eastAsiaTheme="minorHAnsi"/>
          <w:sz w:val="28"/>
          <w:szCs w:val="28"/>
        </w:rPr>
      </w:pPr>
      <w:r w:rsidRPr="00F82941">
        <w:rPr>
          <w:rFonts w:eastAsiaTheme="minorHAnsi" w:hint="eastAsia"/>
          <w:sz w:val="28"/>
          <w:szCs w:val="28"/>
        </w:rPr>
        <w:t>电</w:t>
      </w:r>
      <w:r w:rsidRPr="00F82941">
        <w:rPr>
          <w:rFonts w:eastAsiaTheme="minorHAnsi"/>
          <w:sz w:val="28"/>
          <w:szCs w:val="28"/>
        </w:rPr>
        <w:t>话：0551-63600662</w:t>
      </w:r>
    </w:p>
    <w:p w:rsidR="00AE7FDF" w:rsidRPr="00F82941" w:rsidRDefault="0045184E">
      <w:pPr>
        <w:pStyle w:val="af6"/>
        <w:ind w:leftChars="171" w:left="376" w:firstLineChars="0" w:firstLine="0"/>
        <w:rPr>
          <w:rFonts w:eastAsiaTheme="minorHAnsi"/>
          <w:sz w:val="28"/>
          <w:szCs w:val="28"/>
        </w:rPr>
      </w:pPr>
      <w:r w:rsidRPr="00F82941">
        <w:rPr>
          <w:rFonts w:eastAsiaTheme="minorHAnsi" w:hint="eastAsia"/>
          <w:sz w:val="28"/>
          <w:szCs w:val="28"/>
        </w:rPr>
        <w:t>邮</w:t>
      </w:r>
      <w:r w:rsidRPr="00F82941">
        <w:rPr>
          <w:rFonts w:eastAsiaTheme="minorHAnsi"/>
          <w:sz w:val="28"/>
          <w:szCs w:val="28"/>
        </w:rPr>
        <w:t>箱：wxiumei@ustc.edu.cn</w:t>
      </w:r>
    </w:p>
    <w:p w:rsidR="00AE7FDF" w:rsidRPr="00F82941" w:rsidRDefault="00AE7FDF">
      <w:pPr>
        <w:pStyle w:val="af6"/>
        <w:ind w:leftChars="171" w:left="376" w:firstLineChars="0" w:firstLine="0"/>
        <w:rPr>
          <w:rFonts w:eastAsiaTheme="minorHAnsi"/>
          <w:sz w:val="28"/>
          <w:szCs w:val="28"/>
        </w:rPr>
      </w:pPr>
    </w:p>
    <w:p w:rsidR="00AE7FDF" w:rsidRPr="00F82941" w:rsidRDefault="00AE7FDF">
      <w:pPr>
        <w:pStyle w:val="af6"/>
        <w:ind w:leftChars="171" w:left="376" w:firstLineChars="0" w:firstLine="0"/>
        <w:rPr>
          <w:rFonts w:eastAsiaTheme="minorHAnsi"/>
          <w:sz w:val="28"/>
          <w:szCs w:val="28"/>
        </w:rPr>
      </w:pPr>
    </w:p>
    <w:p w:rsidR="00AE7FDF" w:rsidRPr="00F82941" w:rsidRDefault="00AE7FDF">
      <w:pPr>
        <w:pStyle w:val="af6"/>
        <w:ind w:leftChars="171" w:left="376" w:firstLineChars="0" w:firstLine="0"/>
        <w:rPr>
          <w:rFonts w:eastAsiaTheme="minorHAnsi"/>
          <w:sz w:val="28"/>
          <w:szCs w:val="28"/>
        </w:rPr>
      </w:pPr>
    </w:p>
    <w:p w:rsidR="00AE7FDF" w:rsidRPr="00F82941" w:rsidRDefault="0045184E">
      <w:pPr>
        <w:pStyle w:val="af6"/>
        <w:ind w:leftChars="171" w:left="376" w:firstLineChars="0" w:firstLine="0"/>
        <w:jc w:val="right"/>
        <w:rPr>
          <w:rFonts w:eastAsiaTheme="minorHAnsi"/>
          <w:sz w:val="28"/>
          <w:szCs w:val="28"/>
        </w:rPr>
      </w:pPr>
      <w:r w:rsidRPr="00F82941">
        <w:rPr>
          <w:rFonts w:eastAsiaTheme="minorHAnsi" w:hint="eastAsia"/>
          <w:sz w:val="28"/>
          <w:szCs w:val="28"/>
        </w:rPr>
        <w:t>中国科学技术大学</w:t>
      </w:r>
    </w:p>
    <w:p w:rsidR="00AE7FDF" w:rsidRPr="00F82941" w:rsidRDefault="0045184E">
      <w:pPr>
        <w:pStyle w:val="af6"/>
        <w:ind w:leftChars="171" w:left="376" w:firstLineChars="0" w:firstLine="0"/>
        <w:jc w:val="right"/>
        <w:rPr>
          <w:rFonts w:eastAsiaTheme="minorHAnsi"/>
          <w:sz w:val="28"/>
          <w:szCs w:val="28"/>
        </w:rPr>
      </w:pPr>
      <w:r w:rsidRPr="00F82941">
        <w:rPr>
          <w:rFonts w:eastAsiaTheme="minorHAnsi"/>
          <w:sz w:val="28"/>
          <w:szCs w:val="28"/>
        </w:rPr>
        <w:t>2021年</w:t>
      </w:r>
      <w:r w:rsidRPr="00F82941">
        <w:rPr>
          <w:rFonts w:eastAsiaTheme="minorHAnsi"/>
          <w:sz w:val="28"/>
          <w:szCs w:val="28"/>
          <w:u w:val="single"/>
        </w:rPr>
        <w:t xml:space="preserve"> </w:t>
      </w:r>
      <w:r w:rsidRPr="00F82941">
        <w:rPr>
          <w:rFonts w:eastAsiaTheme="minorHAnsi" w:hint="eastAsia"/>
          <w:sz w:val="28"/>
          <w:szCs w:val="28"/>
          <w:u w:val="single"/>
        </w:rPr>
        <w:t>4</w:t>
      </w:r>
      <w:r w:rsidRPr="00F82941">
        <w:rPr>
          <w:rFonts w:eastAsiaTheme="minorHAnsi"/>
          <w:sz w:val="28"/>
          <w:szCs w:val="28"/>
          <w:u w:val="single"/>
        </w:rPr>
        <w:t xml:space="preserve"> </w:t>
      </w:r>
      <w:r w:rsidRPr="00F82941">
        <w:rPr>
          <w:rFonts w:eastAsiaTheme="minorHAnsi"/>
          <w:sz w:val="28"/>
          <w:szCs w:val="28"/>
        </w:rPr>
        <w:t>月</w:t>
      </w:r>
      <w:r w:rsidRPr="00F82941">
        <w:rPr>
          <w:rFonts w:eastAsiaTheme="minorHAnsi"/>
          <w:sz w:val="28"/>
          <w:szCs w:val="28"/>
          <w:u w:val="single"/>
        </w:rPr>
        <w:t xml:space="preserve"> </w:t>
      </w:r>
      <w:r w:rsidRPr="00F82941">
        <w:rPr>
          <w:rFonts w:eastAsiaTheme="minorHAnsi" w:hint="eastAsia"/>
          <w:sz w:val="28"/>
          <w:szCs w:val="28"/>
          <w:u w:val="single"/>
        </w:rPr>
        <w:t>2</w:t>
      </w:r>
      <w:r w:rsidR="00AB2461">
        <w:rPr>
          <w:rFonts w:eastAsiaTheme="minorHAnsi"/>
          <w:sz w:val="28"/>
          <w:szCs w:val="28"/>
          <w:u w:val="single"/>
        </w:rPr>
        <w:t>9</w:t>
      </w:r>
      <w:r w:rsidRPr="00F82941">
        <w:rPr>
          <w:rFonts w:eastAsiaTheme="minorHAnsi"/>
          <w:sz w:val="28"/>
          <w:szCs w:val="28"/>
        </w:rPr>
        <w:t>日</w:t>
      </w:r>
    </w:p>
    <w:p w:rsidR="00AE7FDF" w:rsidRDefault="0045184E">
      <w:r>
        <w:br w:type="page"/>
      </w:r>
    </w:p>
    <w:p w:rsidR="00AE7FDF" w:rsidRDefault="0045184E">
      <w:pPr>
        <w:pStyle w:val="1"/>
        <w:numPr>
          <w:ilvl w:val="0"/>
          <w:numId w:val="3"/>
        </w:numPr>
        <w:rPr>
          <w:rStyle w:val="af3"/>
          <w:rFonts w:eastAsiaTheme="minorHAnsi"/>
          <w:b/>
          <w:szCs w:val="28"/>
        </w:rPr>
      </w:pPr>
      <w:bookmarkStart w:id="4" w:name="_Toc70584116"/>
      <w:r>
        <w:rPr>
          <w:rStyle w:val="af3"/>
          <w:rFonts w:eastAsiaTheme="minorHAnsi" w:hint="eastAsia"/>
          <w:b/>
          <w:szCs w:val="28"/>
        </w:rPr>
        <w:lastRenderedPageBreak/>
        <w:t>磋商须知</w:t>
      </w:r>
      <w:bookmarkEnd w:id="4"/>
    </w:p>
    <w:p w:rsidR="00AE7FDF" w:rsidRDefault="0045184E">
      <w:pPr>
        <w:pStyle w:val="2"/>
      </w:pPr>
      <w:bookmarkStart w:id="5" w:name="_Toc70584117"/>
      <w:r>
        <w:rPr>
          <w:rFonts w:hint="eastAsia"/>
        </w:rPr>
        <w:t>磋商须知前附表</w:t>
      </w:r>
      <w:bookmarkEnd w:id="5"/>
    </w:p>
    <w:tbl>
      <w:tblPr>
        <w:tblStyle w:val="af2"/>
        <w:tblW w:w="9067" w:type="dxa"/>
        <w:tblLook w:val="04A0" w:firstRow="1" w:lastRow="0" w:firstColumn="1" w:lastColumn="0" w:noHBand="0" w:noVBand="1"/>
      </w:tblPr>
      <w:tblGrid>
        <w:gridCol w:w="876"/>
        <w:gridCol w:w="2380"/>
        <w:gridCol w:w="5811"/>
      </w:tblGrid>
      <w:tr w:rsidR="00AE7FDF">
        <w:tc>
          <w:tcPr>
            <w:tcW w:w="876" w:type="dxa"/>
            <w:shd w:val="clear" w:color="auto" w:fill="D9D9D9" w:themeFill="background1" w:themeFillShade="D9"/>
            <w:vAlign w:val="center"/>
          </w:tcPr>
          <w:p w:rsidR="00AE7FDF" w:rsidRDefault="0045184E">
            <w:pPr>
              <w:jc w:val="center"/>
            </w:pPr>
            <w:r>
              <w:rPr>
                <w:rFonts w:hint="eastAsia"/>
              </w:rPr>
              <w:t>编号</w:t>
            </w:r>
          </w:p>
        </w:tc>
        <w:tc>
          <w:tcPr>
            <w:tcW w:w="2380" w:type="dxa"/>
            <w:shd w:val="clear" w:color="auto" w:fill="D9D9D9" w:themeFill="background1" w:themeFillShade="D9"/>
            <w:vAlign w:val="center"/>
          </w:tcPr>
          <w:p w:rsidR="00AE7FDF" w:rsidRDefault="0045184E">
            <w:pPr>
              <w:jc w:val="center"/>
            </w:pPr>
            <w:r>
              <w:rPr>
                <w:rFonts w:hint="eastAsia"/>
              </w:rPr>
              <w:t>内容</w:t>
            </w:r>
          </w:p>
        </w:tc>
        <w:tc>
          <w:tcPr>
            <w:tcW w:w="5811" w:type="dxa"/>
            <w:shd w:val="clear" w:color="auto" w:fill="D9D9D9" w:themeFill="background1" w:themeFillShade="D9"/>
            <w:vAlign w:val="center"/>
          </w:tcPr>
          <w:p w:rsidR="00AE7FDF" w:rsidRDefault="0045184E">
            <w:pPr>
              <w:jc w:val="center"/>
            </w:pPr>
            <w:r>
              <w:rPr>
                <w:rFonts w:hint="eastAsia"/>
              </w:rPr>
              <w:t>说明与要求</w:t>
            </w:r>
          </w:p>
        </w:tc>
      </w:tr>
      <w:tr w:rsidR="00AE7FDF">
        <w:tc>
          <w:tcPr>
            <w:tcW w:w="876" w:type="dxa"/>
            <w:vAlign w:val="center"/>
          </w:tcPr>
          <w:p w:rsidR="00AE7FDF" w:rsidRDefault="0045184E">
            <w:pPr>
              <w:jc w:val="center"/>
            </w:pPr>
            <w:r>
              <w:rPr>
                <w:rFonts w:hint="eastAsia"/>
              </w:rPr>
              <w:t>1</w:t>
            </w:r>
          </w:p>
        </w:tc>
        <w:tc>
          <w:tcPr>
            <w:tcW w:w="2380" w:type="dxa"/>
            <w:vAlign w:val="center"/>
          </w:tcPr>
          <w:p w:rsidR="00AE7FDF" w:rsidRDefault="0045184E">
            <w:r>
              <w:rPr>
                <w:rFonts w:hint="eastAsia"/>
              </w:rPr>
              <w:t>项目名称</w:t>
            </w:r>
          </w:p>
        </w:tc>
        <w:tc>
          <w:tcPr>
            <w:tcW w:w="5811" w:type="dxa"/>
            <w:vAlign w:val="center"/>
          </w:tcPr>
          <w:p w:rsidR="00AE7FDF" w:rsidRDefault="0045184E">
            <w:r>
              <w:rPr>
                <w:rFonts w:hint="eastAsia"/>
              </w:rPr>
              <w:t>中国科大教师个人主页系统采购及实施</w:t>
            </w:r>
          </w:p>
        </w:tc>
      </w:tr>
      <w:tr w:rsidR="00AE7FDF">
        <w:tc>
          <w:tcPr>
            <w:tcW w:w="876" w:type="dxa"/>
            <w:vAlign w:val="center"/>
          </w:tcPr>
          <w:p w:rsidR="00AE7FDF" w:rsidRDefault="0045184E">
            <w:pPr>
              <w:jc w:val="center"/>
            </w:pPr>
            <w:r>
              <w:rPr>
                <w:rFonts w:hint="eastAsia"/>
              </w:rPr>
              <w:t>2</w:t>
            </w:r>
          </w:p>
        </w:tc>
        <w:tc>
          <w:tcPr>
            <w:tcW w:w="2380" w:type="dxa"/>
            <w:vAlign w:val="center"/>
          </w:tcPr>
          <w:p w:rsidR="00AE7FDF" w:rsidRDefault="0045184E">
            <w:r>
              <w:rPr>
                <w:rFonts w:hint="eastAsia"/>
              </w:rPr>
              <w:t>采购人</w:t>
            </w:r>
          </w:p>
        </w:tc>
        <w:tc>
          <w:tcPr>
            <w:tcW w:w="5811" w:type="dxa"/>
            <w:vAlign w:val="center"/>
          </w:tcPr>
          <w:p w:rsidR="00AE7FDF" w:rsidRDefault="0045184E">
            <w:r>
              <w:rPr>
                <w:rFonts w:hint="eastAsia"/>
              </w:rPr>
              <w:t>中国科学技术大学</w:t>
            </w:r>
          </w:p>
        </w:tc>
      </w:tr>
      <w:tr w:rsidR="00AE7FDF">
        <w:tc>
          <w:tcPr>
            <w:tcW w:w="876" w:type="dxa"/>
            <w:vAlign w:val="center"/>
          </w:tcPr>
          <w:p w:rsidR="00AE7FDF" w:rsidRDefault="0045184E">
            <w:pPr>
              <w:jc w:val="center"/>
            </w:pPr>
            <w:r>
              <w:rPr>
                <w:rFonts w:hint="eastAsia"/>
              </w:rPr>
              <w:t>3</w:t>
            </w:r>
          </w:p>
        </w:tc>
        <w:tc>
          <w:tcPr>
            <w:tcW w:w="2380" w:type="dxa"/>
            <w:vAlign w:val="center"/>
          </w:tcPr>
          <w:p w:rsidR="00AE7FDF" w:rsidRDefault="0045184E">
            <w:r>
              <w:rPr>
                <w:rFonts w:hint="eastAsia"/>
              </w:rPr>
              <w:t>项目地点</w:t>
            </w:r>
          </w:p>
        </w:tc>
        <w:tc>
          <w:tcPr>
            <w:tcW w:w="5811" w:type="dxa"/>
            <w:vAlign w:val="center"/>
          </w:tcPr>
          <w:p w:rsidR="00AE7FDF" w:rsidRDefault="0045184E">
            <w:r>
              <w:rPr>
                <w:rFonts w:hint="eastAsia"/>
              </w:rPr>
              <w:t>安徽省合肥市包河区金寨路96号中国科学技术大学东区</w:t>
            </w:r>
          </w:p>
        </w:tc>
      </w:tr>
      <w:tr w:rsidR="00AE7FDF">
        <w:tc>
          <w:tcPr>
            <w:tcW w:w="876" w:type="dxa"/>
            <w:vAlign w:val="center"/>
          </w:tcPr>
          <w:p w:rsidR="00AE7FDF" w:rsidRDefault="0045184E">
            <w:pPr>
              <w:jc w:val="center"/>
            </w:pPr>
            <w:r>
              <w:rPr>
                <w:rFonts w:hint="eastAsia"/>
              </w:rPr>
              <w:t>4</w:t>
            </w:r>
          </w:p>
        </w:tc>
        <w:tc>
          <w:tcPr>
            <w:tcW w:w="2380" w:type="dxa"/>
            <w:vAlign w:val="center"/>
          </w:tcPr>
          <w:p w:rsidR="00AE7FDF" w:rsidRDefault="0045184E">
            <w:r>
              <w:rPr>
                <w:rFonts w:hint="eastAsia"/>
              </w:rPr>
              <w:t>采购范围</w:t>
            </w:r>
          </w:p>
        </w:tc>
        <w:tc>
          <w:tcPr>
            <w:tcW w:w="5811" w:type="dxa"/>
            <w:vAlign w:val="center"/>
          </w:tcPr>
          <w:p w:rsidR="00AE7FDF" w:rsidRDefault="0045184E">
            <w:r>
              <w:rPr>
                <w:rFonts w:hint="eastAsia"/>
              </w:rPr>
              <w:t>详见第三章</w:t>
            </w:r>
          </w:p>
        </w:tc>
      </w:tr>
      <w:tr w:rsidR="00AE7FDF">
        <w:tc>
          <w:tcPr>
            <w:tcW w:w="876" w:type="dxa"/>
            <w:vAlign w:val="center"/>
          </w:tcPr>
          <w:p w:rsidR="00AE7FDF" w:rsidRDefault="0045184E">
            <w:pPr>
              <w:jc w:val="center"/>
            </w:pPr>
            <w:r>
              <w:rPr>
                <w:rFonts w:hint="eastAsia"/>
              </w:rPr>
              <w:t>5</w:t>
            </w:r>
          </w:p>
        </w:tc>
        <w:tc>
          <w:tcPr>
            <w:tcW w:w="2380" w:type="dxa"/>
            <w:vAlign w:val="center"/>
          </w:tcPr>
          <w:p w:rsidR="00AE7FDF" w:rsidRDefault="0045184E">
            <w:r>
              <w:rPr>
                <w:rFonts w:hint="eastAsia"/>
              </w:rPr>
              <w:t>资金来源</w:t>
            </w:r>
          </w:p>
        </w:tc>
        <w:tc>
          <w:tcPr>
            <w:tcW w:w="5811" w:type="dxa"/>
            <w:vAlign w:val="center"/>
          </w:tcPr>
          <w:p w:rsidR="00AE7FDF" w:rsidRDefault="00AE7FDF"/>
        </w:tc>
      </w:tr>
      <w:tr w:rsidR="00AE7FDF">
        <w:tc>
          <w:tcPr>
            <w:tcW w:w="876" w:type="dxa"/>
            <w:vAlign w:val="center"/>
          </w:tcPr>
          <w:p w:rsidR="00AE7FDF" w:rsidRDefault="0045184E">
            <w:pPr>
              <w:jc w:val="center"/>
            </w:pPr>
            <w:r>
              <w:rPr>
                <w:rFonts w:hint="eastAsia"/>
              </w:rPr>
              <w:t>6</w:t>
            </w:r>
          </w:p>
        </w:tc>
        <w:tc>
          <w:tcPr>
            <w:tcW w:w="2380" w:type="dxa"/>
            <w:vAlign w:val="center"/>
          </w:tcPr>
          <w:p w:rsidR="00AE7FDF" w:rsidRPr="00F82941" w:rsidRDefault="0045184E">
            <w:r w:rsidRPr="00F82941">
              <w:rPr>
                <w:rFonts w:hint="eastAsia"/>
              </w:rPr>
              <w:t>采购预算</w:t>
            </w:r>
          </w:p>
        </w:tc>
        <w:tc>
          <w:tcPr>
            <w:tcW w:w="5811" w:type="dxa"/>
            <w:vAlign w:val="center"/>
          </w:tcPr>
          <w:p w:rsidR="00AE7FDF" w:rsidRPr="00F82941" w:rsidRDefault="0045184E">
            <w:r w:rsidRPr="00F82941">
              <w:rPr>
                <w:rFonts w:hint="eastAsia"/>
              </w:rPr>
              <w:t>金额（人民币）：</w:t>
            </w:r>
            <w:r w:rsidRPr="00F82941">
              <w:t xml:space="preserve"> </w:t>
            </w:r>
            <w:r w:rsidRPr="00F82941">
              <w:rPr>
                <w:rFonts w:hint="eastAsia"/>
              </w:rPr>
              <w:t>70</w:t>
            </w:r>
            <w:r w:rsidRPr="00F82941">
              <w:t xml:space="preserve"> </w:t>
            </w:r>
            <w:r w:rsidRPr="00F82941">
              <w:rPr>
                <w:rFonts w:hint="eastAsia"/>
                <w:u w:val="single"/>
              </w:rPr>
              <w:t>万元整</w:t>
            </w:r>
            <w:r w:rsidRPr="00F82941">
              <w:rPr>
                <w:u w:val="single"/>
              </w:rPr>
              <w:t xml:space="preserve"> </w:t>
            </w:r>
          </w:p>
          <w:p w:rsidR="00AE7FDF" w:rsidRPr="00F82941" w:rsidRDefault="0045184E">
            <w:r w:rsidRPr="00F82941">
              <w:rPr>
                <w:rFonts w:hint="eastAsia"/>
              </w:rPr>
              <w:t>最终磋商报价超过采购预算的按无效报价处理。</w:t>
            </w:r>
          </w:p>
        </w:tc>
      </w:tr>
      <w:tr w:rsidR="00AE7FDF">
        <w:tc>
          <w:tcPr>
            <w:tcW w:w="876" w:type="dxa"/>
            <w:vAlign w:val="center"/>
          </w:tcPr>
          <w:p w:rsidR="00AE7FDF" w:rsidRDefault="0045184E">
            <w:pPr>
              <w:jc w:val="center"/>
            </w:pPr>
            <w:r>
              <w:rPr>
                <w:rFonts w:hint="eastAsia"/>
              </w:rPr>
              <w:t>7</w:t>
            </w:r>
          </w:p>
        </w:tc>
        <w:tc>
          <w:tcPr>
            <w:tcW w:w="2380" w:type="dxa"/>
            <w:vAlign w:val="center"/>
          </w:tcPr>
          <w:p w:rsidR="00AE7FDF" w:rsidRDefault="0045184E">
            <w:r>
              <w:rPr>
                <w:rFonts w:hint="eastAsia"/>
              </w:rPr>
              <w:t>磋</w:t>
            </w:r>
            <w:r>
              <w:t>商</w:t>
            </w:r>
            <w:r>
              <w:rPr>
                <w:rFonts w:hint="eastAsia"/>
              </w:rPr>
              <w:t>申请人资格要求</w:t>
            </w:r>
          </w:p>
        </w:tc>
        <w:tc>
          <w:tcPr>
            <w:tcW w:w="5811" w:type="dxa"/>
            <w:vAlign w:val="center"/>
          </w:tcPr>
          <w:p w:rsidR="00AE7FDF" w:rsidRDefault="0045184E">
            <w:pPr>
              <w:pStyle w:val="af6"/>
              <w:numPr>
                <w:ilvl w:val="0"/>
                <w:numId w:val="5"/>
              </w:numPr>
              <w:ind w:firstLineChars="0"/>
            </w:pPr>
            <w:r>
              <w:rPr>
                <w:rFonts w:hint="eastAsia"/>
              </w:rPr>
              <w:t>符合《中华人民共和国政府采购法》第二十二条规定；</w:t>
            </w:r>
          </w:p>
          <w:p w:rsidR="00AE7FDF" w:rsidRDefault="0045184E">
            <w:pPr>
              <w:pStyle w:val="af6"/>
              <w:numPr>
                <w:ilvl w:val="0"/>
                <w:numId w:val="5"/>
              </w:numPr>
              <w:ind w:firstLineChars="0"/>
            </w:pPr>
            <w:r>
              <w:t>本项目不接受联合体申请。</w:t>
            </w:r>
          </w:p>
        </w:tc>
      </w:tr>
      <w:tr w:rsidR="00AE7FDF">
        <w:tc>
          <w:tcPr>
            <w:tcW w:w="876" w:type="dxa"/>
            <w:vAlign w:val="center"/>
          </w:tcPr>
          <w:p w:rsidR="00AE7FDF" w:rsidRDefault="0045184E">
            <w:pPr>
              <w:jc w:val="center"/>
            </w:pPr>
            <w:r>
              <w:rPr>
                <w:rFonts w:hint="eastAsia"/>
              </w:rPr>
              <w:t>8</w:t>
            </w:r>
          </w:p>
        </w:tc>
        <w:tc>
          <w:tcPr>
            <w:tcW w:w="2380" w:type="dxa"/>
            <w:vAlign w:val="center"/>
          </w:tcPr>
          <w:p w:rsidR="00AE7FDF" w:rsidRDefault="0045184E">
            <w:r>
              <w:rPr>
                <w:rFonts w:hint="eastAsia"/>
              </w:rPr>
              <w:t>部署</w:t>
            </w:r>
            <w:r>
              <w:t>及安装期</w:t>
            </w:r>
            <w:r>
              <w:rPr>
                <w:rFonts w:hint="eastAsia"/>
              </w:rPr>
              <w:t>限</w:t>
            </w:r>
          </w:p>
        </w:tc>
        <w:tc>
          <w:tcPr>
            <w:tcW w:w="5811" w:type="dxa"/>
            <w:vAlign w:val="center"/>
          </w:tcPr>
          <w:p w:rsidR="00AE7FDF" w:rsidRDefault="0045184E">
            <w:r>
              <w:rPr>
                <w:rFonts w:hint="eastAsia"/>
              </w:rPr>
              <w:t>签订合同后30个日历日完成开发并在合肥完成部署提供服务；如</w:t>
            </w:r>
            <w:proofErr w:type="gramStart"/>
            <w:r>
              <w:rPr>
                <w:rFonts w:hint="eastAsia"/>
              </w:rPr>
              <w:t>遇部署</w:t>
            </w:r>
            <w:proofErr w:type="gramEnd"/>
            <w:r>
              <w:rPr>
                <w:rFonts w:hint="eastAsia"/>
              </w:rPr>
              <w:t>环境不符合条件等情况，待条件具备后再进行安装部署</w:t>
            </w:r>
          </w:p>
        </w:tc>
      </w:tr>
      <w:tr w:rsidR="00AE7FDF">
        <w:tc>
          <w:tcPr>
            <w:tcW w:w="876" w:type="dxa"/>
            <w:vAlign w:val="center"/>
          </w:tcPr>
          <w:p w:rsidR="00AE7FDF" w:rsidRDefault="0045184E">
            <w:pPr>
              <w:jc w:val="center"/>
            </w:pPr>
            <w:r>
              <w:rPr>
                <w:rFonts w:hint="eastAsia"/>
              </w:rPr>
              <w:t>9</w:t>
            </w:r>
          </w:p>
        </w:tc>
        <w:tc>
          <w:tcPr>
            <w:tcW w:w="2380" w:type="dxa"/>
            <w:vAlign w:val="center"/>
          </w:tcPr>
          <w:p w:rsidR="00AE7FDF" w:rsidRDefault="0045184E">
            <w:r>
              <w:rPr>
                <w:rFonts w:hint="eastAsia"/>
              </w:rPr>
              <w:t>免</w:t>
            </w:r>
            <w:r>
              <w:t>费质保期</w:t>
            </w:r>
          </w:p>
        </w:tc>
        <w:tc>
          <w:tcPr>
            <w:tcW w:w="5811" w:type="dxa"/>
            <w:vAlign w:val="center"/>
          </w:tcPr>
          <w:p w:rsidR="00AE7FDF" w:rsidRDefault="0045184E">
            <w:r>
              <w:rPr>
                <w:rFonts w:hint="eastAsia"/>
              </w:rPr>
              <w:t>自</w:t>
            </w:r>
            <w:r>
              <w:t>验收合格之日起</w:t>
            </w:r>
            <w:r>
              <w:rPr>
                <w:rFonts w:hint="eastAsia"/>
              </w:rPr>
              <w:t>不少于三年</w:t>
            </w:r>
          </w:p>
        </w:tc>
      </w:tr>
      <w:tr w:rsidR="00AE7FDF">
        <w:tc>
          <w:tcPr>
            <w:tcW w:w="876" w:type="dxa"/>
            <w:vAlign w:val="center"/>
          </w:tcPr>
          <w:p w:rsidR="00AE7FDF" w:rsidRDefault="0045184E">
            <w:pPr>
              <w:jc w:val="center"/>
            </w:pPr>
            <w:r>
              <w:rPr>
                <w:rFonts w:hint="eastAsia"/>
              </w:rPr>
              <w:t>10</w:t>
            </w:r>
          </w:p>
        </w:tc>
        <w:tc>
          <w:tcPr>
            <w:tcW w:w="2380" w:type="dxa"/>
            <w:vAlign w:val="center"/>
          </w:tcPr>
          <w:p w:rsidR="00AE7FDF" w:rsidRDefault="0045184E">
            <w:r>
              <w:rPr>
                <w:rFonts w:hint="eastAsia"/>
              </w:rPr>
              <w:t>计价方式</w:t>
            </w:r>
          </w:p>
        </w:tc>
        <w:tc>
          <w:tcPr>
            <w:tcW w:w="5811" w:type="dxa"/>
            <w:vAlign w:val="center"/>
          </w:tcPr>
          <w:p w:rsidR="00AE7FDF" w:rsidRDefault="0045184E">
            <w:r>
              <w:rPr>
                <w:rFonts w:hint="eastAsia"/>
              </w:rPr>
              <w:t>报价应包含为：软件本身、安装调试、上线运行等全部价格，以及伴随的服务费用（实施、验收、培训、维修和售后服务）</w:t>
            </w:r>
          </w:p>
        </w:tc>
      </w:tr>
      <w:tr w:rsidR="00AE7FDF">
        <w:tc>
          <w:tcPr>
            <w:tcW w:w="876" w:type="dxa"/>
            <w:vAlign w:val="center"/>
          </w:tcPr>
          <w:p w:rsidR="00AE7FDF" w:rsidRDefault="0045184E">
            <w:pPr>
              <w:jc w:val="center"/>
            </w:pPr>
            <w:r>
              <w:rPr>
                <w:rFonts w:hint="eastAsia"/>
              </w:rPr>
              <w:t>11</w:t>
            </w:r>
          </w:p>
        </w:tc>
        <w:tc>
          <w:tcPr>
            <w:tcW w:w="2380" w:type="dxa"/>
            <w:vAlign w:val="center"/>
          </w:tcPr>
          <w:p w:rsidR="00AE7FDF" w:rsidRDefault="0045184E">
            <w:r>
              <w:rPr>
                <w:rFonts w:hint="eastAsia"/>
              </w:rPr>
              <w:t>付款方法</w:t>
            </w:r>
          </w:p>
        </w:tc>
        <w:tc>
          <w:tcPr>
            <w:tcW w:w="5811" w:type="dxa"/>
            <w:vAlign w:val="center"/>
          </w:tcPr>
          <w:p w:rsidR="00AE7FDF" w:rsidRDefault="0045184E">
            <w:pPr>
              <w:pStyle w:val="af6"/>
              <w:numPr>
                <w:ilvl w:val="0"/>
                <w:numId w:val="6"/>
              </w:numPr>
              <w:ind w:firstLineChars="0"/>
            </w:pPr>
            <w:r>
              <w:rPr>
                <w:rFonts w:hint="eastAsia"/>
              </w:rPr>
              <w:t>合同签订后7天内，支付合同金额的50%；</w:t>
            </w:r>
          </w:p>
          <w:p w:rsidR="00AE7FDF" w:rsidRDefault="0045184E">
            <w:pPr>
              <w:pStyle w:val="af6"/>
              <w:numPr>
                <w:ilvl w:val="0"/>
                <w:numId w:val="6"/>
              </w:numPr>
              <w:ind w:firstLineChars="0"/>
            </w:pPr>
            <w:r>
              <w:rPr>
                <w:rFonts w:hint="eastAsia"/>
              </w:rPr>
              <w:t>软件</w:t>
            </w:r>
            <w:r>
              <w:t>验收</w:t>
            </w:r>
            <w:r>
              <w:rPr>
                <w:rFonts w:hint="eastAsia"/>
              </w:rPr>
              <w:t>合格以后，支</w:t>
            </w:r>
            <w:r>
              <w:t>付合同金额的</w:t>
            </w:r>
            <w:r>
              <w:rPr>
                <w:rFonts w:hint="eastAsia"/>
              </w:rPr>
              <w:t>4</w:t>
            </w:r>
            <w:r>
              <w:t>0%；</w:t>
            </w:r>
          </w:p>
          <w:p w:rsidR="00AE7FDF" w:rsidRDefault="0045184E">
            <w:pPr>
              <w:pStyle w:val="af6"/>
              <w:numPr>
                <w:ilvl w:val="0"/>
                <w:numId w:val="6"/>
              </w:numPr>
              <w:ind w:firstLineChars="0"/>
            </w:pPr>
            <w:r>
              <w:rPr>
                <w:rFonts w:hint="eastAsia"/>
              </w:rPr>
              <w:t>验</w:t>
            </w:r>
            <w:r>
              <w:t>收合格一年以后，如</w:t>
            </w:r>
            <w:r>
              <w:rPr>
                <w:rFonts w:hint="eastAsia"/>
              </w:rPr>
              <w:t>系统运行</w:t>
            </w:r>
            <w:r>
              <w:t>正常，符合甲方需求，支付合同金额的10%</w:t>
            </w:r>
            <w:r>
              <w:rPr>
                <w:rFonts w:hint="eastAsia"/>
              </w:rPr>
              <w:t>（无</w:t>
            </w:r>
            <w:r>
              <w:t>息）。</w:t>
            </w:r>
          </w:p>
        </w:tc>
      </w:tr>
      <w:tr w:rsidR="00AE7FDF">
        <w:tc>
          <w:tcPr>
            <w:tcW w:w="876" w:type="dxa"/>
            <w:vAlign w:val="center"/>
          </w:tcPr>
          <w:p w:rsidR="00AE7FDF" w:rsidRDefault="0045184E">
            <w:pPr>
              <w:jc w:val="center"/>
            </w:pPr>
            <w:r>
              <w:rPr>
                <w:rFonts w:hint="eastAsia"/>
              </w:rPr>
              <w:t>12</w:t>
            </w:r>
          </w:p>
        </w:tc>
        <w:tc>
          <w:tcPr>
            <w:tcW w:w="2380" w:type="dxa"/>
            <w:vAlign w:val="center"/>
          </w:tcPr>
          <w:p w:rsidR="00AE7FDF" w:rsidRDefault="0045184E">
            <w:r>
              <w:rPr>
                <w:rFonts w:hint="eastAsia"/>
              </w:rPr>
              <w:t>有效期</w:t>
            </w:r>
          </w:p>
        </w:tc>
        <w:tc>
          <w:tcPr>
            <w:tcW w:w="5811" w:type="dxa"/>
            <w:vAlign w:val="center"/>
          </w:tcPr>
          <w:p w:rsidR="00AE7FDF" w:rsidRDefault="0045184E">
            <w:r>
              <w:rPr>
                <w:rFonts w:hint="eastAsia"/>
              </w:rPr>
              <w:t>自磋商申请文件递交</w:t>
            </w:r>
            <w:r>
              <w:t>截止时间</w:t>
            </w:r>
            <w:r>
              <w:rPr>
                <w:rFonts w:hint="eastAsia"/>
              </w:rPr>
              <w:t>起</w:t>
            </w:r>
            <w:r>
              <w:t>3</w:t>
            </w:r>
            <w:r>
              <w:rPr>
                <w:rFonts w:hint="eastAsia"/>
              </w:rPr>
              <w:t>0个日历日</w:t>
            </w:r>
          </w:p>
        </w:tc>
      </w:tr>
      <w:tr w:rsidR="00AE7FDF">
        <w:tc>
          <w:tcPr>
            <w:tcW w:w="876" w:type="dxa"/>
            <w:vAlign w:val="center"/>
          </w:tcPr>
          <w:p w:rsidR="00AE7FDF" w:rsidRDefault="0045184E">
            <w:pPr>
              <w:jc w:val="center"/>
            </w:pPr>
            <w:r>
              <w:rPr>
                <w:rFonts w:hint="eastAsia"/>
              </w:rPr>
              <w:t>13</w:t>
            </w:r>
          </w:p>
        </w:tc>
        <w:tc>
          <w:tcPr>
            <w:tcW w:w="2380" w:type="dxa"/>
            <w:vAlign w:val="center"/>
          </w:tcPr>
          <w:p w:rsidR="00AE7FDF" w:rsidRDefault="0045184E">
            <w:r>
              <w:rPr>
                <w:rFonts w:hint="eastAsia"/>
              </w:rPr>
              <w:t>现场勘查</w:t>
            </w:r>
          </w:p>
        </w:tc>
        <w:tc>
          <w:tcPr>
            <w:tcW w:w="5811" w:type="dxa"/>
            <w:vAlign w:val="center"/>
          </w:tcPr>
          <w:p w:rsidR="00AE7FDF" w:rsidRDefault="0045184E">
            <w:r>
              <w:rPr>
                <w:rFonts w:hint="eastAsia"/>
              </w:rPr>
              <w:t>自行勘查</w:t>
            </w:r>
          </w:p>
        </w:tc>
      </w:tr>
      <w:tr w:rsidR="00AE7FDF">
        <w:tc>
          <w:tcPr>
            <w:tcW w:w="876" w:type="dxa"/>
            <w:vAlign w:val="center"/>
          </w:tcPr>
          <w:p w:rsidR="00AE7FDF" w:rsidRDefault="0045184E">
            <w:pPr>
              <w:jc w:val="center"/>
            </w:pPr>
            <w:r>
              <w:rPr>
                <w:rFonts w:hint="eastAsia"/>
              </w:rPr>
              <w:t>14</w:t>
            </w:r>
          </w:p>
        </w:tc>
        <w:tc>
          <w:tcPr>
            <w:tcW w:w="2380" w:type="dxa"/>
            <w:vAlign w:val="center"/>
          </w:tcPr>
          <w:p w:rsidR="00AE7FDF" w:rsidRDefault="0045184E">
            <w:r>
              <w:rPr>
                <w:rFonts w:hint="eastAsia"/>
              </w:rPr>
              <w:t>申请文件份数</w:t>
            </w:r>
          </w:p>
        </w:tc>
        <w:tc>
          <w:tcPr>
            <w:tcW w:w="5811" w:type="dxa"/>
            <w:vAlign w:val="center"/>
          </w:tcPr>
          <w:p w:rsidR="00AE7FDF" w:rsidRDefault="0045184E">
            <w:r>
              <w:rPr>
                <w:u w:val="single"/>
              </w:rPr>
              <w:t xml:space="preserve"> 1 </w:t>
            </w:r>
            <w:r>
              <w:t>份</w:t>
            </w:r>
            <w:r>
              <w:rPr>
                <w:rFonts w:hint="eastAsia"/>
              </w:rPr>
              <w:t>正本，</w:t>
            </w:r>
            <w:r>
              <w:rPr>
                <w:u w:val="single"/>
              </w:rPr>
              <w:t xml:space="preserve"> 2 </w:t>
            </w:r>
            <w:r>
              <w:rPr>
                <w:rFonts w:hint="eastAsia"/>
              </w:rPr>
              <w:t>份副本，</w:t>
            </w:r>
            <w:r>
              <w:rPr>
                <w:rFonts w:hint="eastAsia"/>
                <w:u w:val="single"/>
              </w:rPr>
              <w:t xml:space="preserve"> 1</w:t>
            </w:r>
            <w:r>
              <w:rPr>
                <w:rFonts w:hint="eastAsia"/>
              </w:rPr>
              <w:t>份电子档</w:t>
            </w:r>
          </w:p>
        </w:tc>
      </w:tr>
      <w:tr w:rsidR="00AE7FDF">
        <w:tc>
          <w:tcPr>
            <w:tcW w:w="876" w:type="dxa"/>
            <w:vAlign w:val="center"/>
          </w:tcPr>
          <w:p w:rsidR="00AE7FDF" w:rsidRDefault="0045184E">
            <w:pPr>
              <w:jc w:val="center"/>
            </w:pPr>
            <w:r>
              <w:rPr>
                <w:rFonts w:hint="eastAsia"/>
              </w:rPr>
              <w:t>15</w:t>
            </w:r>
          </w:p>
        </w:tc>
        <w:tc>
          <w:tcPr>
            <w:tcW w:w="2380" w:type="dxa"/>
            <w:vAlign w:val="center"/>
          </w:tcPr>
          <w:p w:rsidR="00AE7FDF" w:rsidRDefault="0045184E">
            <w:r>
              <w:rPr>
                <w:rFonts w:hint="eastAsia"/>
              </w:rPr>
              <w:t>递交地点及时间</w:t>
            </w:r>
          </w:p>
        </w:tc>
        <w:tc>
          <w:tcPr>
            <w:tcW w:w="5811" w:type="dxa"/>
            <w:vAlign w:val="center"/>
          </w:tcPr>
          <w:p w:rsidR="00AE7FDF" w:rsidRDefault="0045184E">
            <w:r>
              <w:rPr>
                <w:rFonts w:hint="eastAsia"/>
              </w:rPr>
              <w:t>递交地点：</w:t>
            </w:r>
            <w:r>
              <w:rPr>
                <w:rFonts w:hint="eastAsia"/>
                <w:u w:val="single"/>
              </w:rPr>
              <w:t>中国科学技术大学网络信息中心</w:t>
            </w:r>
            <w:r w:rsidR="00380D2E">
              <w:rPr>
                <w:rFonts w:hint="eastAsia"/>
                <w:u w:val="single"/>
              </w:rPr>
              <w:t>二</w:t>
            </w:r>
            <w:r>
              <w:rPr>
                <w:rFonts w:hint="eastAsia"/>
                <w:u w:val="single"/>
              </w:rPr>
              <w:t>楼</w:t>
            </w:r>
            <w:r w:rsidR="00380D2E">
              <w:rPr>
                <w:rFonts w:hint="eastAsia"/>
                <w:u w:val="single"/>
              </w:rPr>
              <w:t>2</w:t>
            </w:r>
            <w:r w:rsidR="00380D2E">
              <w:rPr>
                <w:u w:val="single"/>
              </w:rPr>
              <w:t>01</w:t>
            </w:r>
            <w:r>
              <w:rPr>
                <w:rFonts w:hint="eastAsia"/>
                <w:u w:val="single"/>
              </w:rPr>
              <w:t>室</w:t>
            </w:r>
          </w:p>
          <w:p w:rsidR="00AE7FDF" w:rsidRDefault="0045184E">
            <w:r>
              <w:rPr>
                <w:rFonts w:hint="eastAsia"/>
              </w:rPr>
              <w:t>截止时间（北京时间）</w:t>
            </w:r>
            <w:r>
              <w:t>：</w:t>
            </w:r>
            <w:r>
              <w:rPr>
                <w:rFonts w:hint="eastAsia"/>
                <w:b/>
                <w:u w:val="single"/>
              </w:rPr>
              <w:t xml:space="preserve">2021 </w:t>
            </w:r>
            <w:r>
              <w:rPr>
                <w:b/>
                <w:u w:val="single"/>
              </w:rPr>
              <w:t>年</w:t>
            </w:r>
            <w:r>
              <w:rPr>
                <w:rFonts w:hint="eastAsia"/>
                <w:b/>
                <w:u w:val="single"/>
              </w:rPr>
              <w:t xml:space="preserve"> 5</w:t>
            </w:r>
            <w:r>
              <w:rPr>
                <w:b/>
                <w:u w:val="single"/>
              </w:rPr>
              <w:t xml:space="preserve"> 月</w:t>
            </w:r>
            <w:r>
              <w:rPr>
                <w:rFonts w:hint="eastAsia"/>
                <w:b/>
                <w:u w:val="single"/>
              </w:rPr>
              <w:t xml:space="preserve"> </w:t>
            </w:r>
            <w:r>
              <w:rPr>
                <w:b/>
                <w:u w:val="single"/>
              </w:rPr>
              <w:t>13</w:t>
            </w:r>
            <w:r>
              <w:rPr>
                <w:rFonts w:hint="eastAsia"/>
                <w:b/>
                <w:u w:val="single"/>
              </w:rPr>
              <w:t xml:space="preserve"> </w:t>
            </w:r>
            <w:r>
              <w:rPr>
                <w:b/>
                <w:u w:val="single"/>
              </w:rPr>
              <w:t>日</w:t>
            </w:r>
            <w:r>
              <w:rPr>
                <w:rFonts w:hint="eastAsia"/>
                <w:b/>
                <w:u w:val="single"/>
              </w:rPr>
              <w:t xml:space="preserve">下午14：30 </w:t>
            </w:r>
            <w:r>
              <w:rPr>
                <w:b/>
                <w:u w:val="single"/>
              </w:rPr>
              <w:t xml:space="preserve">      </w:t>
            </w:r>
            <w:r>
              <w:rPr>
                <w:rFonts w:hint="eastAsia"/>
                <w:b/>
                <w:u w:val="single"/>
              </w:rPr>
              <w:t xml:space="preserve"> </w:t>
            </w:r>
          </w:p>
          <w:p w:rsidR="00AE7FDF" w:rsidRDefault="0045184E">
            <w:r>
              <w:rPr>
                <w:rFonts w:hint="eastAsia"/>
              </w:rPr>
              <w:t>磋商申请文件递交</w:t>
            </w:r>
            <w:r>
              <w:t>截止时间以后</w:t>
            </w:r>
            <w:r>
              <w:rPr>
                <w:rFonts w:hint="eastAsia"/>
              </w:rPr>
              <w:t>递交</w:t>
            </w:r>
            <w:r>
              <w:t>的磋商申请文件，将被拒绝并退回给磋商申请人</w:t>
            </w:r>
            <w:r>
              <w:rPr>
                <w:rFonts w:hint="eastAsia"/>
              </w:rPr>
              <w:t>。</w:t>
            </w:r>
          </w:p>
        </w:tc>
      </w:tr>
      <w:tr w:rsidR="00AE7FDF">
        <w:tc>
          <w:tcPr>
            <w:tcW w:w="876" w:type="dxa"/>
            <w:vAlign w:val="center"/>
          </w:tcPr>
          <w:p w:rsidR="00AE7FDF" w:rsidRDefault="0045184E">
            <w:pPr>
              <w:jc w:val="center"/>
            </w:pPr>
            <w:r>
              <w:rPr>
                <w:rFonts w:hint="eastAsia"/>
              </w:rPr>
              <w:t>16</w:t>
            </w:r>
          </w:p>
        </w:tc>
        <w:tc>
          <w:tcPr>
            <w:tcW w:w="2380" w:type="dxa"/>
            <w:vAlign w:val="center"/>
          </w:tcPr>
          <w:p w:rsidR="00AE7FDF" w:rsidRDefault="0045184E">
            <w:r>
              <w:rPr>
                <w:rFonts w:hint="eastAsia"/>
              </w:rPr>
              <w:t>磋商地点及时间</w:t>
            </w:r>
          </w:p>
        </w:tc>
        <w:tc>
          <w:tcPr>
            <w:tcW w:w="5811" w:type="dxa"/>
            <w:vAlign w:val="center"/>
          </w:tcPr>
          <w:p w:rsidR="00AE7FDF" w:rsidRDefault="0045184E">
            <w:r>
              <w:rPr>
                <w:rFonts w:hint="eastAsia"/>
              </w:rPr>
              <w:t>磋商</w:t>
            </w:r>
            <w:r>
              <w:t>地</w:t>
            </w:r>
            <w:r>
              <w:rPr>
                <w:rFonts w:hint="eastAsia"/>
              </w:rPr>
              <w:t>点：</w:t>
            </w:r>
            <w:r>
              <w:rPr>
                <w:rFonts w:hint="eastAsia"/>
                <w:u w:val="single"/>
              </w:rPr>
              <w:t>中国科学技术大学网络</w:t>
            </w:r>
            <w:r>
              <w:rPr>
                <w:u w:val="single"/>
              </w:rPr>
              <w:t>信息中心三楼</w:t>
            </w:r>
            <w:r>
              <w:rPr>
                <w:rFonts w:hint="eastAsia"/>
                <w:u w:val="single"/>
              </w:rPr>
              <w:t>3</w:t>
            </w:r>
            <w:r>
              <w:rPr>
                <w:u w:val="single"/>
              </w:rPr>
              <w:t>00会议室</w:t>
            </w:r>
          </w:p>
          <w:p w:rsidR="00AE7FDF" w:rsidRDefault="0045184E">
            <w:r>
              <w:rPr>
                <w:rFonts w:hint="eastAsia"/>
              </w:rPr>
              <w:t>磋商时间（北京时间）：</w:t>
            </w:r>
            <w:r>
              <w:rPr>
                <w:rFonts w:hint="eastAsia"/>
                <w:b/>
                <w:u w:val="single"/>
              </w:rPr>
              <w:t xml:space="preserve">2021 </w:t>
            </w:r>
            <w:r>
              <w:rPr>
                <w:b/>
                <w:u w:val="single"/>
              </w:rPr>
              <w:t xml:space="preserve">年 </w:t>
            </w:r>
            <w:r>
              <w:rPr>
                <w:rFonts w:hint="eastAsia"/>
                <w:b/>
                <w:u w:val="single"/>
              </w:rPr>
              <w:t>5</w:t>
            </w:r>
            <w:r>
              <w:rPr>
                <w:b/>
                <w:u w:val="single"/>
              </w:rPr>
              <w:t xml:space="preserve"> 月</w:t>
            </w:r>
            <w:r>
              <w:rPr>
                <w:rFonts w:hint="eastAsia"/>
                <w:b/>
                <w:u w:val="single"/>
              </w:rPr>
              <w:t xml:space="preserve"> </w:t>
            </w:r>
            <w:r>
              <w:rPr>
                <w:b/>
                <w:u w:val="single"/>
              </w:rPr>
              <w:t>13</w:t>
            </w:r>
            <w:r>
              <w:rPr>
                <w:rFonts w:hint="eastAsia"/>
                <w:b/>
                <w:u w:val="single"/>
              </w:rPr>
              <w:t xml:space="preserve"> </w:t>
            </w:r>
            <w:r>
              <w:rPr>
                <w:b/>
                <w:u w:val="single"/>
              </w:rPr>
              <w:t>日</w:t>
            </w:r>
            <w:r>
              <w:rPr>
                <w:rFonts w:hint="eastAsia"/>
                <w:b/>
                <w:u w:val="single"/>
              </w:rPr>
              <w:t>下午14：40</w:t>
            </w:r>
            <w:r>
              <w:rPr>
                <w:b/>
                <w:u w:val="single"/>
              </w:rPr>
              <w:t xml:space="preserve">     </w:t>
            </w:r>
            <w:r>
              <w:rPr>
                <w:rFonts w:hint="eastAsia"/>
                <w:b/>
                <w:u w:val="single"/>
              </w:rPr>
              <w:t xml:space="preserve"> </w:t>
            </w:r>
          </w:p>
        </w:tc>
      </w:tr>
      <w:tr w:rsidR="00AE7FDF">
        <w:tc>
          <w:tcPr>
            <w:tcW w:w="876" w:type="dxa"/>
            <w:vAlign w:val="center"/>
          </w:tcPr>
          <w:p w:rsidR="00AE7FDF" w:rsidRDefault="0045184E">
            <w:pPr>
              <w:jc w:val="center"/>
            </w:pPr>
            <w:r>
              <w:rPr>
                <w:rFonts w:hint="eastAsia"/>
              </w:rPr>
              <w:t>17</w:t>
            </w:r>
          </w:p>
        </w:tc>
        <w:tc>
          <w:tcPr>
            <w:tcW w:w="2380" w:type="dxa"/>
            <w:vAlign w:val="center"/>
          </w:tcPr>
          <w:p w:rsidR="00AE7FDF" w:rsidRDefault="0045184E">
            <w:r>
              <w:rPr>
                <w:rFonts w:hint="eastAsia"/>
              </w:rPr>
              <w:t>磋商文件的澄清</w:t>
            </w:r>
          </w:p>
        </w:tc>
        <w:tc>
          <w:tcPr>
            <w:tcW w:w="5811" w:type="dxa"/>
            <w:vAlign w:val="center"/>
          </w:tcPr>
          <w:p w:rsidR="00AE7FDF" w:rsidRDefault="0045184E">
            <w:r>
              <w:rPr>
                <w:rFonts w:hint="eastAsia"/>
              </w:rPr>
              <w:t>磋商申请人若对磋商文件有任何疑问，应在</w:t>
            </w:r>
            <w:proofErr w:type="gramStart"/>
            <w:r>
              <w:rPr>
                <w:rFonts w:hint="eastAsia"/>
              </w:rPr>
              <w:t>获得磋商</w:t>
            </w:r>
            <w:proofErr w:type="gramEnd"/>
            <w:r>
              <w:rPr>
                <w:rFonts w:hint="eastAsia"/>
              </w:rPr>
              <w:t>文件3日内以书面形式向采购人提出澄清要求。采购人将视情况给予回复。</w:t>
            </w:r>
          </w:p>
          <w:p w:rsidR="00AE7FDF" w:rsidRDefault="0045184E">
            <w:r>
              <w:t>当磋商文件、磋商文件的澄清、修改、补充等在同一内容的表述上不一致时，以最后发出的书面文件为准</w:t>
            </w:r>
            <w:r>
              <w:rPr>
                <w:rFonts w:hint="eastAsia"/>
              </w:rPr>
              <w:t>。</w:t>
            </w:r>
          </w:p>
        </w:tc>
      </w:tr>
      <w:tr w:rsidR="00AE7FDF">
        <w:tc>
          <w:tcPr>
            <w:tcW w:w="876" w:type="dxa"/>
            <w:vAlign w:val="center"/>
          </w:tcPr>
          <w:p w:rsidR="00AE7FDF" w:rsidRDefault="0045184E">
            <w:pPr>
              <w:jc w:val="center"/>
            </w:pPr>
            <w:r>
              <w:rPr>
                <w:rFonts w:hint="eastAsia"/>
              </w:rPr>
              <w:t>18</w:t>
            </w:r>
          </w:p>
        </w:tc>
        <w:tc>
          <w:tcPr>
            <w:tcW w:w="2380" w:type="dxa"/>
            <w:vAlign w:val="center"/>
          </w:tcPr>
          <w:p w:rsidR="00AE7FDF" w:rsidRDefault="0045184E">
            <w:r>
              <w:rPr>
                <w:rFonts w:hint="eastAsia"/>
              </w:rPr>
              <w:t>磋商申请文件的组成</w:t>
            </w:r>
          </w:p>
        </w:tc>
        <w:tc>
          <w:tcPr>
            <w:tcW w:w="5811" w:type="dxa"/>
            <w:vAlign w:val="center"/>
          </w:tcPr>
          <w:p w:rsidR="00AE7FDF" w:rsidRDefault="0045184E">
            <w:r>
              <w:rPr>
                <w:rFonts w:hint="eastAsia"/>
              </w:rPr>
              <w:t>磋商申请人须按照磋商文件提供的格式进行编制，并注明页码。磋商申请文件格式见后附第五章《磋商申请文件格</w:t>
            </w:r>
            <w:r>
              <w:rPr>
                <w:rFonts w:hint="eastAsia"/>
              </w:rPr>
              <w:lastRenderedPageBreak/>
              <w:t>式》。</w:t>
            </w:r>
          </w:p>
        </w:tc>
      </w:tr>
      <w:tr w:rsidR="00AE7FDF">
        <w:tc>
          <w:tcPr>
            <w:tcW w:w="876" w:type="dxa"/>
            <w:vAlign w:val="center"/>
          </w:tcPr>
          <w:p w:rsidR="00AE7FDF" w:rsidRDefault="0045184E">
            <w:pPr>
              <w:jc w:val="center"/>
            </w:pPr>
            <w:r>
              <w:rPr>
                <w:rFonts w:hint="eastAsia"/>
              </w:rPr>
              <w:lastRenderedPageBreak/>
              <w:t>19</w:t>
            </w:r>
          </w:p>
        </w:tc>
        <w:tc>
          <w:tcPr>
            <w:tcW w:w="2380" w:type="dxa"/>
            <w:vAlign w:val="center"/>
          </w:tcPr>
          <w:p w:rsidR="00AE7FDF" w:rsidRDefault="0045184E">
            <w:r>
              <w:rPr>
                <w:rFonts w:hint="eastAsia"/>
              </w:rPr>
              <w:t>解释权</w:t>
            </w:r>
          </w:p>
        </w:tc>
        <w:tc>
          <w:tcPr>
            <w:tcW w:w="5811" w:type="dxa"/>
            <w:vAlign w:val="center"/>
          </w:tcPr>
          <w:p w:rsidR="00AE7FDF" w:rsidRDefault="0045184E">
            <w:r>
              <w:rPr>
                <w:rFonts w:hint="eastAsia"/>
              </w:rPr>
              <w:t>本磋商文件解释权归采购人所有。</w:t>
            </w:r>
          </w:p>
        </w:tc>
      </w:tr>
      <w:tr w:rsidR="00AE7FDF">
        <w:tc>
          <w:tcPr>
            <w:tcW w:w="876" w:type="dxa"/>
            <w:vAlign w:val="center"/>
          </w:tcPr>
          <w:p w:rsidR="00AE7FDF" w:rsidRDefault="0045184E">
            <w:pPr>
              <w:jc w:val="center"/>
            </w:pPr>
            <w:r>
              <w:rPr>
                <w:rFonts w:hint="eastAsia"/>
              </w:rPr>
              <w:t>20</w:t>
            </w:r>
          </w:p>
        </w:tc>
        <w:tc>
          <w:tcPr>
            <w:tcW w:w="2380" w:type="dxa"/>
            <w:vAlign w:val="center"/>
          </w:tcPr>
          <w:p w:rsidR="00AE7FDF" w:rsidRDefault="0045184E">
            <w:r>
              <w:rPr>
                <w:rFonts w:ascii="宋体" w:hAnsi="宋体" w:cs="宋体" w:hint="eastAsia"/>
                <w:sz w:val="24"/>
                <w:szCs w:val="24"/>
              </w:rPr>
              <w:t>对中小型企业的价格扣除</w:t>
            </w:r>
          </w:p>
        </w:tc>
        <w:tc>
          <w:tcPr>
            <w:tcW w:w="5811" w:type="dxa"/>
            <w:vAlign w:val="center"/>
          </w:tcPr>
          <w:p w:rsidR="00AE7FDF" w:rsidRDefault="0045184E">
            <w:r>
              <w:rPr>
                <w:rFonts w:hint="eastAsia"/>
              </w:rPr>
              <w:t>依据财政部</w:t>
            </w:r>
            <w:r>
              <w:t xml:space="preserve"> 工业和信息化部</w:t>
            </w:r>
            <w:proofErr w:type="gramStart"/>
            <w:r>
              <w:rPr>
                <w:rFonts w:hint="eastAsia"/>
              </w:rPr>
              <w:t>《</w:t>
            </w:r>
            <w:proofErr w:type="gramEnd"/>
            <w:r>
              <w:rPr>
                <w:rFonts w:hint="eastAsia"/>
              </w:rPr>
              <w:t>关于印发</w:t>
            </w:r>
            <w:proofErr w:type="gramStart"/>
            <w:r>
              <w:rPr>
                <w:rFonts w:hint="eastAsia"/>
              </w:rPr>
              <w:t>《</w:t>
            </w:r>
            <w:proofErr w:type="gramEnd"/>
            <w:r>
              <w:rPr>
                <w:rFonts w:hint="eastAsia"/>
              </w:rPr>
              <w:t>政府采购促进中小企业发展暂行办法</w:t>
            </w:r>
            <w:proofErr w:type="gramStart"/>
            <w:r>
              <w:rPr>
                <w:rFonts w:hint="eastAsia"/>
              </w:rPr>
              <w:t>》</w:t>
            </w:r>
            <w:proofErr w:type="gramEnd"/>
            <w:r>
              <w:rPr>
                <w:rFonts w:hint="eastAsia"/>
              </w:rPr>
              <w:t>的通知</w:t>
            </w:r>
            <w:proofErr w:type="gramStart"/>
            <w:r>
              <w:rPr>
                <w:rFonts w:hint="eastAsia"/>
              </w:rPr>
              <w:t>》</w:t>
            </w:r>
            <w:proofErr w:type="gramEnd"/>
            <w:r>
              <w:rPr>
                <w:rFonts w:hint="eastAsia"/>
              </w:rPr>
              <w:t>（财库〔</w:t>
            </w:r>
            <w:r>
              <w:t>2011</w:t>
            </w:r>
            <w:r>
              <w:rPr>
                <w:rFonts w:hint="eastAsia"/>
              </w:rPr>
              <w:t>〕</w:t>
            </w:r>
            <w:r>
              <w:t>181</w:t>
            </w:r>
            <w:r>
              <w:rPr>
                <w:rFonts w:hint="eastAsia"/>
              </w:rPr>
              <w:t>号）有关规定：本项目对中型企业产品的价格给予</w:t>
            </w:r>
            <w:r>
              <w:t>3%</w:t>
            </w:r>
            <w:r>
              <w:rPr>
                <w:rFonts w:hint="eastAsia"/>
              </w:rPr>
              <w:t>的扣除，对小型和微型企业产品的价格给予</w:t>
            </w:r>
            <w:r>
              <w:t>6%</w:t>
            </w:r>
            <w:r>
              <w:rPr>
                <w:rFonts w:hint="eastAsia"/>
              </w:rPr>
              <w:t>的扣除，用扣除后的价格参与评审。参加本次采购活动的中小企业应当在投标文件中提供有效的《中小企业产品投标声明函》及《中小企业声明函》，并对其真实性负责。小型、微型企业提供中型企业制造的货物的，视同为中型企业。</w:t>
            </w:r>
          </w:p>
          <w:p w:rsidR="00AE7FDF" w:rsidRDefault="0045184E">
            <w:r>
              <w:rPr>
                <w:rFonts w:hint="eastAsia"/>
              </w:rPr>
              <w:t>根据财政部</w:t>
            </w:r>
            <w:r>
              <w:t xml:space="preserve"> </w:t>
            </w:r>
            <w:r>
              <w:rPr>
                <w:rFonts w:hint="eastAsia"/>
              </w:rPr>
              <w:t>司法部《关于政府采购支持监狱企业发展有关问题的通知》（财库〔</w:t>
            </w:r>
            <w:r>
              <w:t>2014</w:t>
            </w:r>
            <w:r>
              <w:rPr>
                <w:rFonts w:hint="eastAsia"/>
              </w:rPr>
              <w:t>〕</w:t>
            </w:r>
            <w:r>
              <w:t>68</w:t>
            </w:r>
            <w:r>
              <w:rPr>
                <w:rFonts w:hint="eastAsia"/>
              </w:rPr>
              <w:t>号），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提供由省级以上监狱管理局、戒毒管理局（含新疆生产建设兵团）出具的属于监狱企业的证明文件，不再提供《中小企业声明函》。</w:t>
            </w:r>
          </w:p>
          <w:p w:rsidR="00AE7FDF" w:rsidRDefault="0045184E">
            <w:r>
              <w:rPr>
                <w:rFonts w:hint="eastAsia"/>
              </w:rPr>
              <w:t>根据财政部</w:t>
            </w:r>
            <w:r>
              <w:t xml:space="preserve"> </w:t>
            </w:r>
            <w:r>
              <w:rPr>
                <w:rFonts w:hint="eastAsia"/>
              </w:rPr>
              <w:t>民政部《中国残疾人联合会关于促进残疾人就业政府采购政策的通知》（财库〔</w:t>
            </w:r>
            <w:r>
              <w:t>2017</w:t>
            </w:r>
            <w:r>
              <w:rPr>
                <w:rFonts w:hint="eastAsia"/>
              </w:rPr>
              <w:t>〕</w:t>
            </w:r>
            <w:r>
              <w:t>141</w:t>
            </w:r>
            <w:r>
              <w:rPr>
                <w:rFonts w:hint="eastAsia"/>
              </w:rPr>
              <w:t>号）的规定，残疾人福利性单位视同小型、微型企业。符合条件的残疾人福利性单位在参加政府采购活动时，提供</w:t>
            </w:r>
            <w:r>
              <w:t>141</w:t>
            </w:r>
            <w:r>
              <w:rPr>
                <w:rFonts w:hint="eastAsia"/>
              </w:rPr>
              <w:t>号文规定的《残疾人福利性单位声明函》，不再提供《中小企业声明函》。残疾人福利性单位属于小型、微型企业的，不重复享受政策。</w:t>
            </w:r>
          </w:p>
          <w:p w:rsidR="00AE7FDF" w:rsidRDefault="0045184E">
            <w:r>
              <w:rPr>
                <w:rFonts w:hint="eastAsia"/>
              </w:rPr>
              <w:t>参加本次采购活动的中小企业应当在投标文件中提供有效的《中小企业产品投标声明函》和《中小企业声明函》，并对其真实性负责。</w:t>
            </w:r>
          </w:p>
        </w:tc>
      </w:tr>
    </w:tbl>
    <w:p w:rsidR="00AE7FDF" w:rsidRDefault="00AE7FDF"/>
    <w:p w:rsidR="00AE7FDF" w:rsidRDefault="0045184E">
      <w:pPr>
        <w:pStyle w:val="2"/>
      </w:pPr>
      <w:bookmarkStart w:id="6" w:name="_Toc70584118"/>
      <w:r>
        <w:rPr>
          <w:rFonts w:hint="eastAsia"/>
        </w:rPr>
        <w:t>磋商费用</w:t>
      </w:r>
      <w:bookmarkEnd w:id="6"/>
    </w:p>
    <w:p w:rsidR="00AE7FDF" w:rsidRDefault="0045184E">
      <w:pPr>
        <w:ind w:firstLine="420"/>
      </w:pPr>
      <w:r>
        <w:rPr>
          <w:rFonts w:hint="eastAsia"/>
        </w:rPr>
        <w:t>参与磋商的磋商申请人应承担其编制磋商申请文件与</w:t>
      </w:r>
      <w:proofErr w:type="gramStart"/>
      <w:r>
        <w:rPr>
          <w:rFonts w:hint="eastAsia"/>
        </w:rPr>
        <w:t>递交磋商</w:t>
      </w:r>
      <w:proofErr w:type="gramEnd"/>
      <w:r>
        <w:rPr>
          <w:rFonts w:hint="eastAsia"/>
        </w:rPr>
        <w:t>申请文件所涉及的一切费用，不论磋商结果如何，采购人在任何情况下无义务也无责任承担这些费用。</w:t>
      </w:r>
    </w:p>
    <w:p w:rsidR="00AE7FDF" w:rsidRDefault="0045184E">
      <w:pPr>
        <w:pStyle w:val="2"/>
      </w:pPr>
      <w:bookmarkStart w:id="7" w:name="_Toc70584119"/>
      <w:r>
        <w:rPr>
          <w:rFonts w:hint="eastAsia"/>
        </w:rPr>
        <w:t>磋商申请人资格</w:t>
      </w:r>
      <w:bookmarkEnd w:id="7"/>
    </w:p>
    <w:p w:rsidR="00AE7FDF" w:rsidRDefault="0045184E">
      <w:r>
        <w:rPr>
          <w:rFonts w:hint="eastAsia"/>
        </w:rPr>
        <w:t>见磋商须知前附表第</w:t>
      </w:r>
      <w:r>
        <w:t>7条。</w:t>
      </w:r>
    </w:p>
    <w:p w:rsidR="00AE7FDF" w:rsidRDefault="0045184E">
      <w:pPr>
        <w:pStyle w:val="2"/>
      </w:pPr>
      <w:bookmarkStart w:id="8" w:name="_Toc70584120"/>
      <w:r>
        <w:rPr>
          <w:rFonts w:hint="eastAsia"/>
        </w:rPr>
        <w:lastRenderedPageBreak/>
        <w:t>竞争性磋商文件</w:t>
      </w:r>
      <w:bookmarkEnd w:id="8"/>
    </w:p>
    <w:p w:rsidR="00AE7FDF" w:rsidRDefault="0045184E">
      <w:pPr>
        <w:pStyle w:val="af6"/>
        <w:numPr>
          <w:ilvl w:val="0"/>
          <w:numId w:val="7"/>
        </w:numPr>
        <w:ind w:firstLineChars="0"/>
      </w:pPr>
      <w:r>
        <w:t>竞争性磋商文件由磋商邀请函、磋商须知、采购内容及技术要求、合同</w:t>
      </w:r>
      <w:r>
        <w:rPr>
          <w:rFonts w:hint="eastAsia"/>
        </w:rPr>
        <w:t>主要</w:t>
      </w:r>
      <w:r>
        <w:t>条款和磋商申请文件格式五部分组成。</w:t>
      </w:r>
    </w:p>
    <w:p w:rsidR="00AE7FDF" w:rsidRDefault="0045184E">
      <w:pPr>
        <w:pStyle w:val="af6"/>
        <w:numPr>
          <w:ilvl w:val="0"/>
          <w:numId w:val="7"/>
        </w:numPr>
        <w:ind w:firstLineChars="0"/>
      </w:pPr>
      <w:r>
        <w:t>采购人所作的一切有效的书面通知、修改及补充，都是竞争性磋商文件不可分割的部分。</w:t>
      </w:r>
    </w:p>
    <w:p w:rsidR="00AE7FDF" w:rsidRDefault="0045184E">
      <w:pPr>
        <w:pStyle w:val="af6"/>
        <w:numPr>
          <w:ilvl w:val="0"/>
          <w:numId w:val="7"/>
        </w:numPr>
        <w:ind w:firstLineChars="0"/>
      </w:pPr>
      <w:r>
        <w:rPr>
          <w:rFonts w:hint="eastAsia"/>
        </w:rPr>
        <w:t>竞争性磋商文件的澄清：见磋商须知前附表第</w:t>
      </w:r>
      <w:r>
        <w:t>17条。</w:t>
      </w:r>
    </w:p>
    <w:p w:rsidR="00AE7FDF" w:rsidRDefault="0045184E">
      <w:pPr>
        <w:pStyle w:val="2"/>
      </w:pPr>
      <w:bookmarkStart w:id="9" w:name="_Toc70584121"/>
      <w:r>
        <w:rPr>
          <w:rFonts w:hint="eastAsia"/>
        </w:rPr>
        <w:t>磋商要求</w:t>
      </w:r>
      <w:bookmarkEnd w:id="9"/>
    </w:p>
    <w:p w:rsidR="00AE7FDF" w:rsidRDefault="0045184E">
      <w:pPr>
        <w:pStyle w:val="af6"/>
        <w:numPr>
          <w:ilvl w:val="0"/>
          <w:numId w:val="8"/>
        </w:numPr>
        <w:ind w:firstLineChars="0"/>
      </w:pPr>
      <w:r>
        <w:rPr>
          <w:rFonts w:hint="eastAsia"/>
        </w:rPr>
        <w:t>磋商申请人提交的申请文件内容详见第五章磋商申请文件格式，并与磋商申请人所作的一切有效补充、修改和承诺等文件一并组成。</w:t>
      </w:r>
    </w:p>
    <w:p w:rsidR="00AE7FDF" w:rsidRDefault="0045184E">
      <w:pPr>
        <w:pStyle w:val="af6"/>
        <w:numPr>
          <w:ilvl w:val="0"/>
          <w:numId w:val="8"/>
        </w:numPr>
        <w:ind w:firstLineChars="0"/>
      </w:pPr>
      <w:r>
        <w:rPr>
          <w:rFonts w:hint="eastAsia"/>
        </w:rPr>
        <w:t>磋商有效期：见磋商须知前附表第1</w:t>
      </w:r>
      <w:r>
        <w:t>2</w:t>
      </w:r>
      <w:r>
        <w:rPr>
          <w:rFonts w:hint="eastAsia"/>
        </w:rPr>
        <w:t>条。</w:t>
      </w:r>
    </w:p>
    <w:p w:rsidR="00AE7FDF" w:rsidRDefault="0045184E">
      <w:pPr>
        <w:pStyle w:val="af6"/>
        <w:numPr>
          <w:ilvl w:val="0"/>
          <w:numId w:val="8"/>
        </w:numPr>
        <w:ind w:firstLineChars="0"/>
      </w:pPr>
      <w:r>
        <w:rPr>
          <w:rFonts w:hint="eastAsia"/>
        </w:rPr>
        <w:t>计价方式：见磋商须知前附表第10条。</w:t>
      </w:r>
    </w:p>
    <w:p w:rsidR="00AE7FDF" w:rsidRDefault="0045184E">
      <w:pPr>
        <w:pStyle w:val="af6"/>
        <w:numPr>
          <w:ilvl w:val="0"/>
          <w:numId w:val="8"/>
        </w:numPr>
        <w:ind w:firstLineChars="0"/>
      </w:pPr>
      <w:proofErr w:type="gramStart"/>
      <w:r>
        <w:rPr>
          <w:rFonts w:hint="eastAsia"/>
        </w:rPr>
        <w:t>提交磋商</w:t>
      </w:r>
      <w:proofErr w:type="gramEnd"/>
      <w:r>
        <w:rPr>
          <w:rFonts w:hint="eastAsia"/>
        </w:rPr>
        <w:t>申请文件的份数：见磋商须知前附表第1</w:t>
      </w:r>
      <w:r>
        <w:t>4</w:t>
      </w:r>
      <w:r>
        <w:rPr>
          <w:rFonts w:hint="eastAsia"/>
        </w:rPr>
        <w:t>条。</w:t>
      </w:r>
    </w:p>
    <w:p w:rsidR="00AE7FDF" w:rsidRDefault="0045184E">
      <w:pPr>
        <w:pStyle w:val="af6"/>
        <w:numPr>
          <w:ilvl w:val="0"/>
          <w:numId w:val="8"/>
        </w:numPr>
        <w:ind w:firstLineChars="0"/>
      </w:pPr>
      <w:r>
        <w:rPr>
          <w:rFonts w:hint="eastAsia"/>
        </w:rPr>
        <w:t>磋商申请文件的递交</w:t>
      </w:r>
    </w:p>
    <w:p w:rsidR="00AE7FDF" w:rsidRDefault="0045184E">
      <w:pPr>
        <w:pStyle w:val="af6"/>
        <w:numPr>
          <w:ilvl w:val="1"/>
          <w:numId w:val="8"/>
        </w:numPr>
        <w:ind w:firstLineChars="0"/>
      </w:pPr>
      <w:r>
        <w:rPr>
          <w:rFonts w:hint="eastAsia"/>
        </w:rPr>
        <w:t>磋商申请文件的密封与标记</w:t>
      </w:r>
    </w:p>
    <w:p w:rsidR="00AE7FDF" w:rsidRDefault="0045184E">
      <w:pPr>
        <w:pStyle w:val="af6"/>
        <w:ind w:left="840" w:firstLineChars="0" w:firstLine="0"/>
      </w:pPr>
      <w:r>
        <w:rPr>
          <w:rFonts w:hint="eastAsia"/>
        </w:rPr>
        <w:t>磋商申请文件应密封。封装外套上注明项目名称、磋商申请人名称和地址及“不准提前启封”字样。封口处须用白封条加以覆盖密</w:t>
      </w:r>
      <w:r>
        <w:rPr>
          <w:rFonts w:ascii="宋体" w:hAnsi="宋体" w:hint="eastAsia"/>
          <w:szCs w:val="28"/>
        </w:rPr>
        <w:t>封并加盖企业印章或法人授权代表签字。磋商申请文件不得活页装订。</w:t>
      </w:r>
    </w:p>
    <w:p w:rsidR="00AE7FDF" w:rsidRDefault="0045184E">
      <w:pPr>
        <w:pStyle w:val="af6"/>
        <w:numPr>
          <w:ilvl w:val="1"/>
          <w:numId w:val="8"/>
        </w:numPr>
        <w:ind w:firstLineChars="0"/>
      </w:pPr>
      <w:r>
        <w:rPr>
          <w:rFonts w:ascii="宋体" w:hAnsi="宋体" w:hint="eastAsia"/>
          <w:szCs w:val="28"/>
        </w:rPr>
        <w:t>磋</w:t>
      </w:r>
      <w:r>
        <w:rPr>
          <w:rFonts w:hint="eastAsia"/>
        </w:rPr>
        <w:t>商申请文件投递截止时间：见磋商须知前附表第15条。</w:t>
      </w:r>
    </w:p>
    <w:p w:rsidR="00AE7FDF" w:rsidRDefault="0045184E">
      <w:pPr>
        <w:pStyle w:val="af6"/>
        <w:numPr>
          <w:ilvl w:val="0"/>
          <w:numId w:val="8"/>
        </w:numPr>
        <w:ind w:firstLineChars="0"/>
      </w:pPr>
      <w:r>
        <w:rPr>
          <w:rFonts w:ascii="宋体" w:hAnsi="宋体" w:hint="eastAsia"/>
          <w:szCs w:val="28"/>
        </w:rPr>
        <w:t>磋商申请人参与人员</w:t>
      </w:r>
    </w:p>
    <w:p w:rsidR="00AE7FDF" w:rsidRDefault="0045184E">
      <w:pPr>
        <w:pStyle w:val="af6"/>
        <w:ind w:left="425" w:firstLineChars="0" w:firstLine="0"/>
        <w:rPr>
          <w:rFonts w:ascii="宋体" w:hAnsi="宋体"/>
          <w:szCs w:val="28"/>
        </w:rPr>
      </w:pPr>
      <w:r>
        <w:rPr>
          <w:rFonts w:ascii="宋体" w:hAnsi="宋体" w:hint="eastAsia"/>
          <w:szCs w:val="28"/>
        </w:rPr>
        <w:t>各个磋商申请人可派</w:t>
      </w:r>
      <w:r>
        <w:rPr>
          <w:rFonts w:ascii="宋体" w:hAnsi="宋体" w:hint="eastAsia"/>
          <w:szCs w:val="28"/>
        </w:rPr>
        <w:t>1-2</w:t>
      </w:r>
      <w:r>
        <w:rPr>
          <w:rFonts w:ascii="宋体" w:hAnsi="宋体" w:hint="eastAsia"/>
          <w:szCs w:val="28"/>
        </w:rPr>
        <w:t>名代表参与磋商，其中</w:t>
      </w:r>
      <w:r>
        <w:rPr>
          <w:rFonts w:ascii="宋体" w:hAnsi="宋体" w:hint="eastAsia"/>
          <w:szCs w:val="28"/>
        </w:rPr>
        <w:t>1</w:t>
      </w:r>
      <w:r>
        <w:rPr>
          <w:rFonts w:ascii="宋体" w:hAnsi="宋体" w:hint="eastAsia"/>
          <w:szCs w:val="28"/>
        </w:rPr>
        <w:t>人应为法人代表或具有法人授权委托书的授权代表。</w:t>
      </w:r>
    </w:p>
    <w:p w:rsidR="00AE7FDF" w:rsidRDefault="0045184E">
      <w:pPr>
        <w:pStyle w:val="af6"/>
        <w:numPr>
          <w:ilvl w:val="0"/>
          <w:numId w:val="8"/>
        </w:numPr>
        <w:ind w:firstLineChars="0"/>
      </w:pPr>
      <w:r>
        <w:rPr>
          <w:rFonts w:ascii="宋体" w:hAnsi="宋体" w:hint="eastAsia"/>
          <w:szCs w:val="28"/>
        </w:rPr>
        <w:t>无效磋商</w:t>
      </w:r>
    </w:p>
    <w:p w:rsidR="00AE7FDF" w:rsidRDefault="0045184E">
      <w:pPr>
        <w:pStyle w:val="af6"/>
        <w:ind w:left="425" w:firstLineChars="0" w:firstLine="0"/>
        <w:rPr>
          <w:rFonts w:ascii="宋体" w:hAnsi="宋体"/>
          <w:szCs w:val="28"/>
        </w:rPr>
      </w:pPr>
      <w:r>
        <w:rPr>
          <w:rFonts w:ascii="宋体" w:hAnsi="宋体" w:hint="eastAsia"/>
          <w:szCs w:val="28"/>
        </w:rPr>
        <w:t>磋商申请人发生以下条款情况之一者，按</w:t>
      </w:r>
      <w:proofErr w:type="gramStart"/>
      <w:r>
        <w:rPr>
          <w:rFonts w:ascii="宋体" w:hAnsi="宋体" w:hint="eastAsia"/>
          <w:szCs w:val="28"/>
        </w:rPr>
        <w:t>无效磋商</w:t>
      </w:r>
      <w:proofErr w:type="gramEnd"/>
      <w:r>
        <w:rPr>
          <w:rFonts w:ascii="宋体" w:hAnsi="宋体" w:hint="eastAsia"/>
          <w:szCs w:val="28"/>
        </w:rPr>
        <w:t>申请处理：</w:t>
      </w:r>
    </w:p>
    <w:p w:rsidR="00AE7FDF" w:rsidRDefault="0045184E">
      <w:pPr>
        <w:pStyle w:val="af6"/>
        <w:numPr>
          <w:ilvl w:val="1"/>
          <w:numId w:val="8"/>
        </w:numPr>
        <w:ind w:firstLineChars="0"/>
      </w:pPr>
      <w:r>
        <w:rPr>
          <w:rFonts w:ascii="宋体" w:hAnsi="宋体" w:hint="eastAsia"/>
          <w:szCs w:val="28"/>
        </w:rPr>
        <w:t>法人代表或法人授权代表未参加磋商；</w:t>
      </w:r>
      <w:r>
        <w:rPr>
          <w:rFonts w:ascii="宋体" w:hAnsi="宋体" w:hint="eastAsia"/>
          <w:szCs w:val="28"/>
        </w:rPr>
        <w:t xml:space="preserve"> </w:t>
      </w:r>
      <w:bookmarkStart w:id="10" w:name="_Toc408475141"/>
    </w:p>
    <w:p w:rsidR="00AE7FDF" w:rsidRDefault="0045184E">
      <w:pPr>
        <w:pStyle w:val="af6"/>
        <w:numPr>
          <w:ilvl w:val="1"/>
          <w:numId w:val="8"/>
        </w:numPr>
        <w:ind w:firstLineChars="0"/>
      </w:pPr>
      <w:r>
        <w:rPr>
          <w:rFonts w:ascii="宋体" w:hAnsi="宋体" w:hint="eastAsia"/>
          <w:szCs w:val="28"/>
        </w:rPr>
        <w:t>磋商申请文件不按规定的格式、内容填写；</w:t>
      </w:r>
      <w:bookmarkEnd w:id="10"/>
      <w:r>
        <w:rPr>
          <w:rFonts w:ascii="宋体" w:hAnsi="宋体" w:hint="eastAsia"/>
          <w:szCs w:val="28"/>
        </w:rPr>
        <w:t xml:space="preserve"> </w:t>
      </w:r>
    </w:p>
    <w:p w:rsidR="00AE7FDF" w:rsidRDefault="0045184E">
      <w:pPr>
        <w:pStyle w:val="af6"/>
        <w:numPr>
          <w:ilvl w:val="1"/>
          <w:numId w:val="8"/>
        </w:numPr>
        <w:ind w:firstLineChars="0"/>
      </w:pPr>
      <w:r>
        <w:rPr>
          <w:rFonts w:ascii="宋体" w:hAnsi="宋体" w:hint="eastAsia"/>
          <w:szCs w:val="28"/>
        </w:rPr>
        <w:t>磋商申请人的资质不符合竞争性磋商文件中磋商须知前附表第</w:t>
      </w:r>
      <w:r>
        <w:rPr>
          <w:rFonts w:ascii="宋体" w:hAnsi="宋体" w:hint="eastAsia"/>
          <w:szCs w:val="28"/>
        </w:rPr>
        <w:t>7</w:t>
      </w:r>
      <w:r>
        <w:rPr>
          <w:rFonts w:ascii="宋体" w:hAnsi="宋体" w:hint="eastAsia"/>
          <w:szCs w:val="28"/>
        </w:rPr>
        <w:t>条“磋商申请人资格要求”的内容；</w:t>
      </w:r>
    </w:p>
    <w:p w:rsidR="00AE7FDF" w:rsidRDefault="0045184E">
      <w:pPr>
        <w:pStyle w:val="af6"/>
        <w:numPr>
          <w:ilvl w:val="1"/>
          <w:numId w:val="8"/>
        </w:numPr>
        <w:ind w:firstLineChars="0"/>
      </w:pPr>
      <w:r>
        <w:rPr>
          <w:rFonts w:ascii="宋体" w:hAnsi="宋体" w:hint="eastAsia"/>
          <w:szCs w:val="28"/>
        </w:rPr>
        <w:t>提供虚假磋商资料的；</w:t>
      </w:r>
    </w:p>
    <w:p w:rsidR="00AE7FDF" w:rsidRDefault="0045184E">
      <w:pPr>
        <w:pStyle w:val="af6"/>
        <w:numPr>
          <w:ilvl w:val="1"/>
          <w:numId w:val="8"/>
        </w:numPr>
        <w:ind w:firstLineChars="0"/>
      </w:pPr>
      <w:r>
        <w:rPr>
          <w:rFonts w:ascii="宋体" w:hAnsi="宋体" w:hint="eastAsia"/>
          <w:szCs w:val="28"/>
        </w:rPr>
        <w:t>最后报价</w:t>
      </w:r>
      <w:proofErr w:type="gramStart"/>
      <w:r>
        <w:rPr>
          <w:rFonts w:ascii="宋体" w:hAnsi="宋体" w:hint="eastAsia"/>
          <w:szCs w:val="28"/>
        </w:rPr>
        <w:t>高于磋商</w:t>
      </w:r>
      <w:proofErr w:type="gramEnd"/>
      <w:r>
        <w:rPr>
          <w:rFonts w:ascii="宋体" w:hAnsi="宋体" w:hint="eastAsia"/>
          <w:szCs w:val="28"/>
        </w:rPr>
        <w:t>文件规定的采购预算。</w:t>
      </w:r>
    </w:p>
    <w:p w:rsidR="00AE7FDF" w:rsidRDefault="0045184E">
      <w:pPr>
        <w:pStyle w:val="2"/>
      </w:pPr>
      <w:bookmarkStart w:id="11" w:name="_Toc70584122"/>
      <w:r>
        <w:rPr>
          <w:rFonts w:hint="eastAsia"/>
        </w:rPr>
        <w:t>磋商程序</w:t>
      </w:r>
      <w:bookmarkEnd w:id="11"/>
    </w:p>
    <w:p w:rsidR="00AE7FDF" w:rsidRDefault="0045184E">
      <w:pPr>
        <w:pStyle w:val="af6"/>
        <w:numPr>
          <w:ilvl w:val="0"/>
          <w:numId w:val="9"/>
        </w:numPr>
        <w:ind w:firstLineChars="0"/>
      </w:pPr>
      <w:r>
        <w:rPr>
          <w:rFonts w:hint="eastAsia"/>
        </w:rPr>
        <w:t>采购人组织的</w:t>
      </w:r>
      <w:proofErr w:type="gramStart"/>
      <w:r>
        <w:rPr>
          <w:rFonts w:hint="eastAsia"/>
        </w:rPr>
        <w:t>磋商按</w:t>
      </w:r>
      <w:proofErr w:type="gramEnd"/>
      <w:r>
        <w:rPr>
          <w:rFonts w:hint="eastAsia"/>
        </w:rPr>
        <w:t>竞争性磋商文件规定的时间和地点进行。磋商申请人须有法人或法人授权代表参加并签到。</w:t>
      </w:r>
    </w:p>
    <w:p w:rsidR="00AE7FDF" w:rsidRDefault="0045184E">
      <w:pPr>
        <w:pStyle w:val="af6"/>
        <w:numPr>
          <w:ilvl w:val="0"/>
          <w:numId w:val="9"/>
        </w:numPr>
        <w:ind w:firstLineChars="0"/>
      </w:pPr>
      <w:r>
        <w:t>竞争性磋商以磋商申请文件送达顺序为磋商顺序，由采购人组织的磋商小组分别与各磋商申请人进行磋商。</w:t>
      </w:r>
    </w:p>
    <w:p w:rsidR="00AE7FDF" w:rsidRDefault="0045184E">
      <w:pPr>
        <w:pStyle w:val="af6"/>
        <w:numPr>
          <w:ilvl w:val="0"/>
          <w:numId w:val="9"/>
        </w:numPr>
        <w:ind w:firstLineChars="0"/>
      </w:pPr>
      <w:r>
        <w:t>在磋商过程中磋商的任何一方不得向他人透露与磋商有关的技术资料、价格或其他信息。</w:t>
      </w:r>
    </w:p>
    <w:p w:rsidR="00AE7FDF" w:rsidRDefault="0045184E">
      <w:pPr>
        <w:pStyle w:val="af6"/>
        <w:numPr>
          <w:ilvl w:val="0"/>
          <w:numId w:val="9"/>
        </w:numPr>
        <w:ind w:firstLineChars="0"/>
      </w:pPr>
      <w:r>
        <w:lastRenderedPageBreak/>
        <w:t>初始磋商后，如磋商文件有实质性变动的，磋商小组须以书面形式通知所有参加磋商的磋商申请人。所有磋商申请人根据竞争性磋商文件或其补</w:t>
      </w:r>
      <w:r>
        <w:rPr>
          <w:rFonts w:hint="eastAsia"/>
        </w:rPr>
        <w:t>充</w:t>
      </w:r>
      <w:r>
        <w:t>书在规定的时间里提出有关书面建议及</w:t>
      </w:r>
      <w:r>
        <w:rPr>
          <w:rFonts w:hint="eastAsia"/>
        </w:rPr>
        <w:t>做出</w:t>
      </w:r>
      <w:r>
        <w:t>相关的书面承诺，并报出最后报价。磋商小组在此基础上公平选定成交商。</w:t>
      </w:r>
    </w:p>
    <w:p w:rsidR="00AE7FDF" w:rsidRDefault="0045184E">
      <w:pPr>
        <w:pStyle w:val="af6"/>
        <w:numPr>
          <w:ilvl w:val="0"/>
          <w:numId w:val="9"/>
        </w:numPr>
        <w:ind w:firstLineChars="0"/>
      </w:pPr>
      <w:r>
        <w:t>磋商申请人在磋商时</w:t>
      </w:r>
      <w:r>
        <w:rPr>
          <w:rFonts w:hint="eastAsia"/>
        </w:rPr>
        <w:t>做出</w:t>
      </w:r>
      <w:r>
        <w:t>的所有书面承诺须由磋商申请人法人代表或其授权代表签字。</w:t>
      </w:r>
    </w:p>
    <w:p w:rsidR="00AE7FDF" w:rsidRDefault="0045184E">
      <w:pPr>
        <w:pStyle w:val="af6"/>
        <w:numPr>
          <w:ilvl w:val="0"/>
          <w:numId w:val="9"/>
        </w:numPr>
        <w:ind w:firstLineChars="0"/>
      </w:pPr>
      <w:r>
        <w:rPr>
          <w:rFonts w:hint="eastAsia"/>
        </w:rPr>
        <w:t>磋</w:t>
      </w:r>
      <w:r>
        <w:t>商过程中，</w:t>
      </w:r>
      <w:r>
        <w:rPr>
          <w:rFonts w:hint="eastAsia"/>
        </w:rPr>
        <w:t>磋</w:t>
      </w:r>
      <w:r>
        <w:t>商小组依据本文件的成交原则</w:t>
      </w:r>
      <w:r>
        <w:rPr>
          <w:rFonts w:hint="eastAsia"/>
        </w:rPr>
        <w:t>确</w:t>
      </w:r>
      <w:r>
        <w:t>定</w:t>
      </w:r>
      <w:r>
        <w:rPr>
          <w:rFonts w:hint="eastAsia"/>
        </w:rPr>
        <w:t>中</w:t>
      </w:r>
      <w:r>
        <w:t>标候选人。</w:t>
      </w:r>
    </w:p>
    <w:p w:rsidR="00AE7FDF" w:rsidRDefault="0045184E">
      <w:pPr>
        <w:pStyle w:val="2"/>
      </w:pPr>
      <w:bookmarkStart w:id="12" w:name="_Toc70584123"/>
      <w:r>
        <w:rPr>
          <w:rFonts w:hint="eastAsia"/>
        </w:rPr>
        <w:t>成交原则</w:t>
      </w:r>
      <w:bookmarkEnd w:id="12"/>
    </w:p>
    <w:p w:rsidR="00AE7FDF" w:rsidRDefault="0045184E">
      <w:pPr>
        <w:pStyle w:val="af6"/>
        <w:numPr>
          <w:ilvl w:val="0"/>
          <w:numId w:val="10"/>
        </w:numPr>
        <w:ind w:firstLineChars="0"/>
      </w:pPr>
      <w:r>
        <w:t>本项目采用综合评分法进行评审：</w:t>
      </w:r>
    </w:p>
    <w:p w:rsidR="00AE7FDF" w:rsidRDefault="0045184E">
      <w:pPr>
        <w:pStyle w:val="af6"/>
        <w:ind w:left="420" w:firstLineChars="0" w:firstLine="0"/>
      </w:pPr>
      <w:r>
        <w:rPr>
          <w:rFonts w:hint="eastAsia"/>
        </w:rPr>
        <w:t>磋商小组根据招标文件规定的评分办法与评分标准的各项因素综合评价每份投标文件，综合比较与评价后按照得分高低顺序对供应商进行排列。得分相同的，按投标报价由低到高顺序排列。得分且投标报价相同的，按技术指标优劣顺序排列。磋商小组根据最终排名确定中标候选人。最低投标价等任何单项因素的最优不是中标的必要条件。</w:t>
      </w:r>
    </w:p>
    <w:p w:rsidR="00AE7FDF" w:rsidRDefault="0045184E">
      <w:pPr>
        <w:pStyle w:val="af6"/>
        <w:numPr>
          <w:ilvl w:val="0"/>
          <w:numId w:val="10"/>
        </w:numPr>
        <w:ind w:firstLineChars="0"/>
      </w:pPr>
      <w:r>
        <w:t>如成交人因不可抗力或者自身原因不能履行合同的，采购人或磋商小组可以按</w:t>
      </w:r>
      <w:r>
        <w:rPr>
          <w:rFonts w:hint="eastAsia"/>
        </w:rPr>
        <w:t>照</w:t>
      </w:r>
      <w:r>
        <w:t>排名依序替补，确定排名下一位的磋商申请人为成交人。</w:t>
      </w:r>
    </w:p>
    <w:p w:rsidR="00AE7FDF" w:rsidRDefault="0045184E">
      <w:pPr>
        <w:pStyle w:val="af6"/>
        <w:numPr>
          <w:ilvl w:val="0"/>
          <w:numId w:val="10"/>
        </w:numPr>
        <w:ind w:firstLineChars="0"/>
      </w:pPr>
      <w:r>
        <w:t>出现以下情况之一的，作为采购失败处理，将重新组织磋商：</w:t>
      </w:r>
    </w:p>
    <w:p w:rsidR="00AE7FDF" w:rsidRDefault="0045184E">
      <w:pPr>
        <w:pStyle w:val="af6"/>
        <w:numPr>
          <w:ilvl w:val="1"/>
          <w:numId w:val="10"/>
        </w:numPr>
        <w:ind w:firstLineChars="0"/>
      </w:pPr>
      <w:r>
        <w:t>出现影响采购公正的违法、违规行为的；</w:t>
      </w:r>
    </w:p>
    <w:p w:rsidR="00AE7FDF" w:rsidRDefault="0045184E">
      <w:pPr>
        <w:pStyle w:val="af6"/>
        <w:numPr>
          <w:ilvl w:val="1"/>
          <w:numId w:val="10"/>
        </w:numPr>
        <w:ind w:firstLineChars="0"/>
      </w:pPr>
      <w:r>
        <w:t>磋商申请人的报价均超过了采购预算，采购人不能支付的；</w:t>
      </w:r>
    </w:p>
    <w:p w:rsidR="00AE7FDF" w:rsidRDefault="0045184E">
      <w:pPr>
        <w:pStyle w:val="af6"/>
        <w:numPr>
          <w:ilvl w:val="1"/>
          <w:numId w:val="10"/>
        </w:numPr>
        <w:ind w:firstLineChars="0"/>
      </w:pPr>
      <w:r>
        <w:t>经磋商小组共同认定，</w:t>
      </w:r>
      <w:r>
        <w:rPr>
          <w:rFonts w:hint="eastAsia"/>
        </w:rPr>
        <w:t>所有</w:t>
      </w:r>
      <w:r>
        <w:t xml:space="preserve">提供方案不能满足采购需求的； </w:t>
      </w:r>
    </w:p>
    <w:p w:rsidR="00AE7FDF" w:rsidRDefault="0045184E">
      <w:pPr>
        <w:pStyle w:val="af6"/>
        <w:numPr>
          <w:ilvl w:val="1"/>
          <w:numId w:val="10"/>
        </w:numPr>
        <w:ind w:firstLineChars="0"/>
      </w:pPr>
      <w:r>
        <w:t>经磋商小组共同认定，所有报价均不具备竞争性的；</w:t>
      </w:r>
    </w:p>
    <w:p w:rsidR="00AE7FDF" w:rsidRDefault="0045184E">
      <w:pPr>
        <w:pStyle w:val="af6"/>
        <w:numPr>
          <w:ilvl w:val="1"/>
          <w:numId w:val="10"/>
        </w:numPr>
        <w:ind w:firstLineChars="0"/>
      </w:pPr>
      <w:r>
        <w:t>因不可抗力导致重大变故，采购任务取消的；</w:t>
      </w:r>
    </w:p>
    <w:p w:rsidR="00AE7FDF" w:rsidRDefault="0045184E">
      <w:pPr>
        <w:pStyle w:val="af6"/>
        <w:numPr>
          <w:ilvl w:val="0"/>
          <w:numId w:val="10"/>
        </w:numPr>
        <w:ind w:firstLineChars="0"/>
      </w:pPr>
      <w:r>
        <w:rPr>
          <w:rFonts w:hint="eastAsia"/>
        </w:rPr>
        <w:t>初步审查表</w:t>
      </w:r>
    </w:p>
    <w:tbl>
      <w:tblPr>
        <w:tblStyle w:val="af2"/>
        <w:tblW w:w="7876" w:type="dxa"/>
        <w:tblInd w:w="420" w:type="dxa"/>
        <w:tblLayout w:type="fixed"/>
        <w:tblLook w:val="04A0" w:firstRow="1" w:lastRow="0" w:firstColumn="1" w:lastColumn="0" w:noHBand="0" w:noVBand="1"/>
      </w:tblPr>
      <w:tblGrid>
        <w:gridCol w:w="709"/>
        <w:gridCol w:w="1985"/>
        <w:gridCol w:w="2693"/>
        <w:gridCol w:w="1276"/>
        <w:gridCol w:w="1213"/>
      </w:tblGrid>
      <w:tr w:rsidR="00AE7FDF">
        <w:trPr>
          <w:cantSplit/>
        </w:trPr>
        <w:tc>
          <w:tcPr>
            <w:tcW w:w="709" w:type="dxa"/>
            <w:shd w:val="clear" w:color="auto" w:fill="D9D9D9" w:themeFill="background1" w:themeFillShade="D9"/>
            <w:vAlign w:val="center"/>
          </w:tcPr>
          <w:p w:rsidR="00AE7FDF" w:rsidRDefault="0045184E">
            <w:pPr>
              <w:pStyle w:val="af6"/>
              <w:ind w:firstLineChars="0" w:firstLine="0"/>
              <w:jc w:val="center"/>
            </w:pPr>
            <w:r>
              <w:br w:type="page"/>
            </w:r>
            <w:r>
              <w:rPr>
                <w:rFonts w:hint="eastAsia"/>
              </w:rPr>
              <w:t>序号</w:t>
            </w:r>
          </w:p>
        </w:tc>
        <w:tc>
          <w:tcPr>
            <w:tcW w:w="1985" w:type="dxa"/>
            <w:shd w:val="clear" w:color="auto" w:fill="D9D9D9" w:themeFill="background1" w:themeFillShade="D9"/>
            <w:vAlign w:val="center"/>
          </w:tcPr>
          <w:p w:rsidR="00AE7FDF" w:rsidRDefault="0045184E">
            <w:pPr>
              <w:pStyle w:val="af6"/>
              <w:ind w:firstLineChars="0" w:firstLine="0"/>
              <w:jc w:val="center"/>
            </w:pPr>
            <w:r>
              <w:rPr>
                <w:rFonts w:hint="eastAsia"/>
              </w:rPr>
              <w:t>审核要素</w:t>
            </w:r>
          </w:p>
        </w:tc>
        <w:tc>
          <w:tcPr>
            <w:tcW w:w="2693" w:type="dxa"/>
            <w:shd w:val="clear" w:color="auto" w:fill="D9D9D9" w:themeFill="background1" w:themeFillShade="D9"/>
            <w:vAlign w:val="center"/>
          </w:tcPr>
          <w:p w:rsidR="00AE7FDF" w:rsidRDefault="0045184E">
            <w:pPr>
              <w:pStyle w:val="af6"/>
              <w:ind w:firstLineChars="0" w:firstLine="0"/>
              <w:jc w:val="center"/>
            </w:pPr>
            <w:r>
              <w:rPr>
                <w:rFonts w:hint="eastAsia"/>
              </w:rPr>
              <w:t>评审依据</w:t>
            </w:r>
          </w:p>
        </w:tc>
        <w:tc>
          <w:tcPr>
            <w:tcW w:w="1276" w:type="dxa"/>
            <w:shd w:val="clear" w:color="auto" w:fill="D9D9D9" w:themeFill="background1" w:themeFillShade="D9"/>
            <w:vAlign w:val="center"/>
          </w:tcPr>
          <w:p w:rsidR="00AE7FDF" w:rsidRDefault="0045184E">
            <w:pPr>
              <w:pStyle w:val="af6"/>
              <w:ind w:firstLineChars="0" w:firstLine="0"/>
              <w:jc w:val="center"/>
            </w:pPr>
            <w:r>
              <w:rPr>
                <w:rFonts w:hint="eastAsia"/>
              </w:rPr>
              <w:t>是否合格</w:t>
            </w:r>
          </w:p>
        </w:tc>
        <w:tc>
          <w:tcPr>
            <w:tcW w:w="1213" w:type="dxa"/>
            <w:shd w:val="clear" w:color="auto" w:fill="D9D9D9" w:themeFill="background1" w:themeFillShade="D9"/>
            <w:vAlign w:val="center"/>
          </w:tcPr>
          <w:p w:rsidR="00AE7FDF" w:rsidRDefault="0045184E">
            <w:pPr>
              <w:pStyle w:val="af6"/>
              <w:ind w:firstLineChars="0" w:firstLine="0"/>
              <w:jc w:val="center"/>
            </w:pPr>
            <w:r>
              <w:rPr>
                <w:rFonts w:hint="eastAsia"/>
              </w:rPr>
              <w:t>备注</w:t>
            </w:r>
          </w:p>
        </w:tc>
      </w:tr>
      <w:tr w:rsidR="00AE7FDF">
        <w:trPr>
          <w:cantSplit/>
        </w:trPr>
        <w:tc>
          <w:tcPr>
            <w:tcW w:w="709" w:type="dxa"/>
            <w:vAlign w:val="center"/>
          </w:tcPr>
          <w:p w:rsidR="00AE7FDF" w:rsidRDefault="0045184E">
            <w:pPr>
              <w:pStyle w:val="af6"/>
              <w:ind w:firstLineChars="0" w:firstLine="0"/>
              <w:jc w:val="center"/>
            </w:pPr>
            <w:r>
              <w:rPr>
                <w:rFonts w:hint="eastAsia"/>
              </w:rPr>
              <w:t>1</w:t>
            </w:r>
          </w:p>
        </w:tc>
        <w:tc>
          <w:tcPr>
            <w:tcW w:w="1985" w:type="dxa"/>
            <w:vAlign w:val="center"/>
          </w:tcPr>
          <w:p w:rsidR="00AE7FDF" w:rsidRDefault="0045184E">
            <w:pPr>
              <w:pStyle w:val="af6"/>
              <w:ind w:firstLineChars="0" w:firstLine="0"/>
              <w:jc w:val="center"/>
            </w:pPr>
            <w:r>
              <w:rPr>
                <w:rFonts w:hint="eastAsia"/>
              </w:rPr>
              <w:t>营业执照</w:t>
            </w:r>
          </w:p>
        </w:tc>
        <w:tc>
          <w:tcPr>
            <w:tcW w:w="2693" w:type="dxa"/>
            <w:vAlign w:val="center"/>
          </w:tcPr>
          <w:p w:rsidR="00AE7FDF" w:rsidRDefault="0045184E">
            <w:pPr>
              <w:pStyle w:val="af6"/>
              <w:ind w:firstLineChars="0" w:firstLine="0"/>
            </w:pPr>
            <w:r>
              <w:rPr>
                <w:rFonts w:hint="eastAsia"/>
              </w:rPr>
              <w:t>提供营业执照复印件并加盖印章装订在磋商申请文件中。</w:t>
            </w:r>
          </w:p>
        </w:tc>
        <w:tc>
          <w:tcPr>
            <w:tcW w:w="1276" w:type="dxa"/>
            <w:vAlign w:val="center"/>
          </w:tcPr>
          <w:p w:rsidR="00AE7FDF" w:rsidRDefault="0045184E">
            <w:pPr>
              <w:pStyle w:val="af6"/>
              <w:ind w:firstLineChars="0" w:firstLine="0"/>
            </w:pPr>
            <w:r>
              <w:rPr>
                <w:rFonts w:hint="eastAsia"/>
              </w:rPr>
              <w:t>□ 符合</w:t>
            </w:r>
          </w:p>
          <w:p w:rsidR="00AE7FDF" w:rsidRDefault="0045184E">
            <w:pPr>
              <w:pStyle w:val="af6"/>
              <w:ind w:firstLineChars="0" w:firstLine="0"/>
            </w:pPr>
            <w:r>
              <w:rPr>
                <w:rFonts w:hint="eastAsia"/>
              </w:rPr>
              <w:t>□ 不符合</w:t>
            </w:r>
          </w:p>
        </w:tc>
        <w:tc>
          <w:tcPr>
            <w:tcW w:w="1213" w:type="dxa"/>
            <w:vAlign w:val="center"/>
          </w:tcPr>
          <w:p w:rsidR="00AE7FDF" w:rsidRDefault="00AE7FDF">
            <w:pPr>
              <w:pStyle w:val="af6"/>
              <w:ind w:firstLineChars="0" w:firstLine="0"/>
            </w:pPr>
          </w:p>
        </w:tc>
      </w:tr>
      <w:tr w:rsidR="00AE7FDF">
        <w:trPr>
          <w:cantSplit/>
        </w:trPr>
        <w:tc>
          <w:tcPr>
            <w:tcW w:w="709" w:type="dxa"/>
            <w:vAlign w:val="center"/>
          </w:tcPr>
          <w:p w:rsidR="00AE7FDF" w:rsidRDefault="0045184E">
            <w:pPr>
              <w:pStyle w:val="af6"/>
              <w:ind w:firstLineChars="0" w:firstLine="0"/>
              <w:jc w:val="center"/>
            </w:pPr>
            <w:r>
              <w:rPr>
                <w:rFonts w:hint="eastAsia"/>
              </w:rPr>
              <w:t>2</w:t>
            </w:r>
          </w:p>
        </w:tc>
        <w:tc>
          <w:tcPr>
            <w:tcW w:w="1985" w:type="dxa"/>
            <w:vAlign w:val="center"/>
          </w:tcPr>
          <w:p w:rsidR="00AE7FDF" w:rsidRDefault="0045184E">
            <w:pPr>
              <w:pStyle w:val="af6"/>
              <w:ind w:firstLineChars="0" w:firstLine="0"/>
              <w:jc w:val="center"/>
            </w:pPr>
            <w:r>
              <w:rPr>
                <w:rFonts w:hint="eastAsia"/>
              </w:rPr>
              <w:t>法人授权委托书</w:t>
            </w:r>
          </w:p>
        </w:tc>
        <w:tc>
          <w:tcPr>
            <w:tcW w:w="2693" w:type="dxa"/>
            <w:vAlign w:val="center"/>
          </w:tcPr>
          <w:p w:rsidR="00AE7FDF" w:rsidRDefault="0045184E">
            <w:pPr>
              <w:pStyle w:val="af6"/>
              <w:ind w:firstLineChars="0" w:firstLine="0"/>
            </w:pPr>
            <w:r>
              <w:rPr>
                <w:rFonts w:hint="eastAsia"/>
              </w:rPr>
              <w:t>原件，格式符合招标文件要求</w:t>
            </w:r>
          </w:p>
        </w:tc>
        <w:tc>
          <w:tcPr>
            <w:tcW w:w="1276" w:type="dxa"/>
            <w:vAlign w:val="center"/>
          </w:tcPr>
          <w:p w:rsidR="00AE7FDF" w:rsidRDefault="0045184E">
            <w:pPr>
              <w:pStyle w:val="af6"/>
              <w:ind w:firstLineChars="0" w:firstLine="0"/>
            </w:pPr>
            <w:r>
              <w:rPr>
                <w:rFonts w:hint="eastAsia"/>
              </w:rPr>
              <w:t>□ 符合</w:t>
            </w:r>
          </w:p>
          <w:p w:rsidR="00AE7FDF" w:rsidRDefault="0045184E">
            <w:pPr>
              <w:pStyle w:val="af6"/>
              <w:ind w:firstLineChars="0" w:firstLine="0"/>
            </w:pPr>
            <w:r>
              <w:rPr>
                <w:rFonts w:hint="eastAsia"/>
              </w:rPr>
              <w:t>□ 不符合</w:t>
            </w:r>
          </w:p>
        </w:tc>
        <w:tc>
          <w:tcPr>
            <w:tcW w:w="1213" w:type="dxa"/>
            <w:vAlign w:val="center"/>
          </w:tcPr>
          <w:p w:rsidR="00AE7FDF" w:rsidRDefault="00AE7FDF">
            <w:pPr>
              <w:pStyle w:val="af6"/>
              <w:ind w:firstLineChars="0" w:firstLine="0"/>
            </w:pPr>
          </w:p>
        </w:tc>
      </w:tr>
      <w:tr w:rsidR="00AE7FDF">
        <w:trPr>
          <w:cantSplit/>
        </w:trPr>
        <w:tc>
          <w:tcPr>
            <w:tcW w:w="709" w:type="dxa"/>
            <w:vAlign w:val="center"/>
          </w:tcPr>
          <w:p w:rsidR="00AE7FDF" w:rsidRDefault="0045184E">
            <w:pPr>
              <w:pStyle w:val="af6"/>
              <w:ind w:firstLineChars="0" w:firstLine="0"/>
              <w:jc w:val="center"/>
            </w:pPr>
            <w:r>
              <w:rPr>
                <w:rFonts w:hint="eastAsia"/>
              </w:rPr>
              <w:t>3</w:t>
            </w:r>
          </w:p>
        </w:tc>
        <w:tc>
          <w:tcPr>
            <w:tcW w:w="1985" w:type="dxa"/>
            <w:vAlign w:val="center"/>
          </w:tcPr>
          <w:p w:rsidR="00AE7FDF" w:rsidRDefault="0045184E">
            <w:pPr>
              <w:pStyle w:val="af6"/>
              <w:ind w:firstLineChars="0" w:firstLine="0"/>
              <w:jc w:val="center"/>
            </w:pPr>
            <w:r>
              <w:rPr>
                <w:rFonts w:hint="eastAsia"/>
              </w:rPr>
              <w:t>申请文件响应性</w:t>
            </w:r>
          </w:p>
        </w:tc>
        <w:tc>
          <w:tcPr>
            <w:tcW w:w="2693" w:type="dxa"/>
            <w:vAlign w:val="center"/>
          </w:tcPr>
          <w:p w:rsidR="00AE7FDF" w:rsidRDefault="0045184E">
            <w:pPr>
              <w:pStyle w:val="af6"/>
              <w:ind w:firstLineChars="0" w:firstLine="0"/>
            </w:pPr>
            <w:r>
              <w:rPr>
                <w:rFonts w:ascii="宋体" w:hAnsi="宋体" w:cs="宋体" w:hint="eastAsia"/>
                <w:sz w:val="24"/>
                <w:szCs w:val="24"/>
              </w:rPr>
              <w:t>响应</w:t>
            </w:r>
            <w:r>
              <w:rPr>
                <w:rFonts w:ascii="宋体" w:hAnsi="宋体" w:cs="宋体"/>
                <w:sz w:val="24"/>
                <w:szCs w:val="24"/>
              </w:rPr>
              <w:t>竞争性磋商文件</w:t>
            </w:r>
          </w:p>
        </w:tc>
        <w:tc>
          <w:tcPr>
            <w:tcW w:w="1276" w:type="dxa"/>
            <w:vAlign w:val="center"/>
          </w:tcPr>
          <w:p w:rsidR="00AE7FDF" w:rsidRDefault="0045184E">
            <w:pPr>
              <w:pStyle w:val="af6"/>
              <w:ind w:firstLineChars="0" w:firstLine="0"/>
            </w:pPr>
            <w:r>
              <w:rPr>
                <w:rFonts w:hint="eastAsia"/>
              </w:rPr>
              <w:t>□ 符合</w:t>
            </w:r>
          </w:p>
          <w:p w:rsidR="00AE7FDF" w:rsidRDefault="0045184E">
            <w:pPr>
              <w:pStyle w:val="af6"/>
              <w:ind w:firstLineChars="0" w:firstLine="0"/>
            </w:pPr>
            <w:r>
              <w:rPr>
                <w:rFonts w:hint="eastAsia"/>
              </w:rPr>
              <w:t>□ 不符合</w:t>
            </w:r>
          </w:p>
        </w:tc>
        <w:tc>
          <w:tcPr>
            <w:tcW w:w="1213" w:type="dxa"/>
            <w:vAlign w:val="center"/>
          </w:tcPr>
          <w:p w:rsidR="00AE7FDF" w:rsidRDefault="00AE7FDF">
            <w:pPr>
              <w:pStyle w:val="af6"/>
              <w:ind w:firstLineChars="0" w:firstLine="0"/>
            </w:pPr>
          </w:p>
        </w:tc>
      </w:tr>
      <w:tr w:rsidR="00AE7FDF">
        <w:trPr>
          <w:cantSplit/>
          <w:trHeight w:val="634"/>
        </w:trPr>
        <w:tc>
          <w:tcPr>
            <w:tcW w:w="2694" w:type="dxa"/>
            <w:gridSpan w:val="2"/>
            <w:vAlign w:val="center"/>
          </w:tcPr>
          <w:p w:rsidR="00AE7FDF" w:rsidRDefault="0045184E">
            <w:pPr>
              <w:pStyle w:val="af6"/>
              <w:ind w:firstLineChars="0" w:firstLine="0"/>
              <w:jc w:val="center"/>
            </w:pPr>
            <w:r>
              <w:rPr>
                <w:rFonts w:hint="eastAsia"/>
              </w:rPr>
              <w:t>最终结论</w:t>
            </w:r>
          </w:p>
        </w:tc>
        <w:tc>
          <w:tcPr>
            <w:tcW w:w="5182" w:type="dxa"/>
            <w:gridSpan w:val="3"/>
            <w:vAlign w:val="center"/>
          </w:tcPr>
          <w:p w:rsidR="00AE7FDF" w:rsidRDefault="0045184E">
            <w:pPr>
              <w:pStyle w:val="af6"/>
              <w:ind w:firstLineChars="0" w:firstLine="0"/>
            </w:pPr>
            <w:r>
              <w:rPr>
                <w:rFonts w:hint="eastAsia"/>
              </w:rPr>
              <w:t>以上3</w:t>
            </w:r>
            <w:r>
              <w:t>条中有一条不符合即为不合格磋商申请人</w:t>
            </w:r>
          </w:p>
        </w:tc>
      </w:tr>
    </w:tbl>
    <w:p w:rsidR="00AE7FDF" w:rsidRDefault="0045184E">
      <w:pPr>
        <w:pStyle w:val="af6"/>
        <w:ind w:left="420" w:firstLineChars="0" w:firstLine="0"/>
      </w:pPr>
      <w:r>
        <w:rPr>
          <w:rFonts w:hint="eastAsia"/>
        </w:rPr>
        <w:t>注：以上证书均应在有效期内。</w:t>
      </w:r>
    </w:p>
    <w:p w:rsidR="00AE7FDF" w:rsidRDefault="0045184E">
      <w:pPr>
        <w:pStyle w:val="af6"/>
        <w:numPr>
          <w:ilvl w:val="0"/>
          <w:numId w:val="10"/>
        </w:numPr>
        <w:ind w:firstLineChars="0"/>
      </w:pPr>
      <w:r>
        <w:t>评分标准：</w:t>
      </w:r>
    </w:p>
    <w:p w:rsidR="00AE7FDF" w:rsidRDefault="0045184E">
      <w:pPr>
        <w:pStyle w:val="af6"/>
        <w:ind w:left="420" w:firstLineChars="0" w:firstLine="0"/>
      </w:pPr>
      <w:r>
        <w:rPr>
          <w:rFonts w:hint="eastAsia"/>
        </w:rPr>
        <w:t>本项目采用综合评分法确定中标候选人。磋商小组将按以下标准进行评分。总分值为</w:t>
      </w:r>
      <w:r>
        <w:t>100分，小数点后保留两位。</w:t>
      </w:r>
    </w:p>
    <w:p w:rsidR="00AE7FDF" w:rsidRDefault="00AE7FDF">
      <w:pPr>
        <w:pStyle w:val="af6"/>
        <w:ind w:left="420" w:firstLineChars="0" w:firstLine="0"/>
      </w:pPr>
    </w:p>
    <w:p w:rsidR="00AE7FDF" w:rsidRDefault="00AE7FDF">
      <w:pPr>
        <w:pStyle w:val="af6"/>
        <w:ind w:left="420" w:firstLineChars="0" w:firstLine="0"/>
      </w:pPr>
    </w:p>
    <w:p w:rsidR="00AE7FDF" w:rsidRDefault="00AE7FDF">
      <w:pPr>
        <w:pStyle w:val="af6"/>
        <w:ind w:left="420" w:firstLineChars="0" w:firstLine="0"/>
      </w:pPr>
    </w:p>
    <w:p w:rsidR="00AE7FDF" w:rsidRDefault="00AE7FDF">
      <w:pPr>
        <w:pStyle w:val="af6"/>
        <w:ind w:left="420" w:firstLineChars="0" w:firstLine="0"/>
      </w:pPr>
    </w:p>
    <w:tbl>
      <w:tblPr>
        <w:tblStyle w:val="af2"/>
        <w:tblW w:w="8642" w:type="dxa"/>
        <w:jc w:val="center"/>
        <w:tblLook w:val="04A0" w:firstRow="1" w:lastRow="0" w:firstColumn="1" w:lastColumn="0" w:noHBand="0" w:noVBand="1"/>
      </w:tblPr>
      <w:tblGrid>
        <w:gridCol w:w="700"/>
        <w:gridCol w:w="1213"/>
        <w:gridCol w:w="680"/>
        <w:gridCol w:w="6049"/>
      </w:tblGrid>
      <w:tr w:rsidR="00AE7FDF" w:rsidTr="00F82941">
        <w:trPr>
          <w:jc w:val="center"/>
        </w:trPr>
        <w:tc>
          <w:tcPr>
            <w:tcW w:w="700" w:type="dxa"/>
            <w:shd w:val="clear" w:color="auto" w:fill="D9D9D9" w:themeFill="background1" w:themeFillShade="D9"/>
            <w:vAlign w:val="center"/>
          </w:tcPr>
          <w:p w:rsidR="00AE7FDF" w:rsidRDefault="0045184E">
            <w:pPr>
              <w:pStyle w:val="af6"/>
              <w:ind w:firstLineChars="0" w:firstLine="0"/>
              <w:jc w:val="center"/>
            </w:pPr>
            <w:r>
              <w:rPr>
                <w:rFonts w:hint="eastAsia"/>
              </w:rPr>
              <w:lastRenderedPageBreak/>
              <w:t>序号</w:t>
            </w:r>
          </w:p>
        </w:tc>
        <w:tc>
          <w:tcPr>
            <w:tcW w:w="1213" w:type="dxa"/>
            <w:shd w:val="clear" w:color="auto" w:fill="D9D9D9" w:themeFill="background1" w:themeFillShade="D9"/>
            <w:vAlign w:val="center"/>
          </w:tcPr>
          <w:p w:rsidR="00AE7FDF" w:rsidRDefault="0045184E">
            <w:pPr>
              <w:pStyle w:val="af6"/>
              <w:ind w:firstLineChars="0" w:firstLine="0"/>
              <w:jc w:val="center"/>
            </w:pPr>
            <w:r>
              <w:rPr>
                <w:rFonts w:hint="eastAsia"/>
              </w:rPr>
              <w:t>评分因素</w:t>
            </w:r>
          </w:p>
        </w:tc>
        <w:tc>
          <w:tcPr>
            <w:tcW w:w="680" w:type="dxa"/>
            <w:shd w:val="clear" w:color="auto" w:fill="D9D9D9" w:themeFill="background1" w:themeFillShade="D9"/>
            <w:vAlign w:val="center"/>
          </w:tcPr>
          <w:p w:rsidR="00AE7FDF" w:rsidRDefault="0045184E">
            <w:pPr>
              <w:pStyle w:val="af6"/>
              <w:ind w:firstLineChars="0" w:firstLine="0"/>
              <w:jc w:val="center"/>
            </w:pPr>
            <w:r>
              <w:rPr>
                <w:rFonts w:hint="eastAsia"/>
              </w:rPr>
              <w:t>分值</w:t>
            </w:r>
          </w:p>
        </w:tc>
        <w:tc>
          <w:tcPr>
            <w:tcW w:w="6049" w:type="dxa"/>
            <w:shd w:val="clear" w:color="auto" w:fill="D9D9D9" w:themeFill="background1" w:themeFillShade="D9"/>
            <w:vAlign w:val="center"/>
          </w:tcPr>
          <w:p w:rsidR="00AE7FDF" w:rsidRDefault="0045184E">
            <w:pPr>
              <w:pStyle w:val="af6"/>
              <w:ind w:firstLineChars="0" w:firstLine="0"/>
              <w:jc w:val="center"/>
            </w:pPr>
            <w:r>
              <w:rPr>
                <w:rFonts w:hint="eastAsia"/>
              </w:rPr>
              <w:t>评分细则</w:t>
            </w:r>
          </w:p>
        </w:tc>
      </w:tr>
      <w:tr w:rsidR="00AE7FDF" w:rsidTr="00F82941">
        <w:trPr>
          <w:jc w:val="center"/>
        </w:trPr>
        <w:tc>
          <w:tcPr>
            <w:tcW w:w="700" w:type="dxa"/>
            <w:vAlign w:val="center"/>
          </w:tcPr>
          <w:p w:rsidR="00AE7FDF" w:rsidRDefault="0045184E">
            <w:pPr>
              <w:pStyle w:val="af6"/>
              <w:ind w:firstLineChars="0" w:firstLine="0"/>
              <w:jc w:val="center"/>
            </w:pPr>
            <w:r>
              <w:t>1</w:t>
            </w:r>
          </w:p>
        </w:tc>
        <w:tc>
          <w:tcPr>
            <w:tcW w:w="1213" w:type="dxa"/>
            <w:vAlign w:val="center"/>
          </w:tcPr>
          <w:p w:rsidR="00AE7FDF" w:rsidRDefault="0045184E">
            <w:pPr>
              <w:pStyle w:val="af6"/>
              <w:spacing w:line="400" w:lineRule="exact"/>
              <w:ind w:firstLineChars="0" w:firstLine="0"/>
              <w:jc w:val="center"/>
            </w:pPr>
            <w:r>
              <w:rPr>
                <w:rFonts w:hint="eastAsia"/>
              </w:rPr>
              <w:t>价格基准分</w:t>
            </w:r>
          </w:p>
        </w:tc>
        <w:tc>
          <w:tcPr>
            <w:tcW w:w="680" w:type="dxa"/>
            <w:vAlign w:val="center"/>
          </w:tcPr>
          <w:p w:rsidR="00AE7FDF" w:rsidRDefault="0045184E">
            <w:pPr>
              <w:pStyle w:val="af6"/>
              <w:ind w:firstLineChars="0" w:firstLine="0"/>
              <w:jc w:val="center"/>
            </w:pPr>
            <w:r>
              <w:rPr>
                <w:rFonts w:hint="eastAsia"/>
              </w:rPr>
              <w:t>10</w:t>
            </w:r>
          </w:p>
        </w:tc>
        <w:tc>
          <w:tcPr>
            <w:tcW w:w="6049" w:type="dxa"/>
            <w:vAlign w:val="center"/>
          </w:tcPr>
          <w:p w:rsidR="00AE7FDF" w:rsidRDefault="0045184E">
            <w:pPr>
              <w:pStyle w:val="af6"/>
              <w:numPr>
                <w:ilvl w:val="0"/>
                <w:numId w:val="11"/>
              </w:numPr>
              <w:ind w:firstLineChars="0"/>
            </w:pPr>
            <w:r>
              <w:rPr>
                <w:sz w:val="21"/>
              </w:rPr>
              <w:t>投标报价低于或等于预算价格的，为有效投标报价。超预算的投标报价为无效投标报价。</w:t>
            </w:r>
          </w:p>
          <w:p w:rsidR="00AE7FDF" w:rsidRDefault="0045184E">
            <w:pPr>
              <w:pStyle w:val="af6"/>
              <w:numPr>
                <w:ilvl w:val="0"/>
                <w:numId w:val="11"/>
              </w:numPr>
              <w:ind w:firstLineChars="0"/>
              <w:rPr>
                <w:sz w:val="21"/>
              </w:rPr>
            </w:pPr>
            <w:r>
              <w:rPr>
                <w:sz w:val="21"/>
              </w:rPr>
              <w:t>在所有有效投标报价中满足招标文件要求，投标价格最低的投标报价为评标基准价，</w:t>
            </w:r>
            <w:r>
              <w:rPr>
                <w:rFonts w:hint="eastAsia"/>
                <w:sz w:val="21"/>
              </w:rPr>
              <w:t>得</w:t>
            </w:r>
            <w:r>
              <w:rPr>
                <w:sz w:val="21"/>
              </w:rPr>
              <w:t>10分</w:t>
            </w:r>
            <w:r>
              <w:rPr>
                <w:rFonts w:hint="eastAsia"/>
                <w:sz w:val="21"/>
              </w:rPr>
              <w:t>。</w:t>
            </w:r>
            <w:r>
              <w:rPr>
                <w:sz w:val="21"/>
              </w:rPr>
              <w:t xml:space="preserve"> 其他供应商的价格</w:t>
            </w:r>
            <w:proofErr w:type="gramStart"/>
            <w:r>
              <w:rPr>
                <w:sz w:val="21"/>
              </w:rPr>
              <w:t>分按照</w:t>
            </w:r>
            <w:proofErr w:type="gramEnd"/>
            <w:r>
              <w:rPr>
                <w:sz w:val="21"/>
              </w:rPr>
              <w:t>下列公式计算</w:t>
            </w:r>
            <w:r>
              <w:rPr>
                <w:rFonts w:hint="eastAsia"/>
                <w:sz w:val="21"/>
              </w:rPr>
              <w:t>：</w:t>
            </w:r>
          </w:p>
          <w:p w:rsidR="00AE7FDF" w:rsidRDefault="0045184E">
            <w:pPr>
              <w:pStyle w:val="af6"/>
              <w:ind w:left="360" w:firstLineChars="0" w:firstLine="0"/>
              <w:rPr>
                <w:sz w:val="21"/>
              </w:rPr>
            </w:pPr>
            <w:r>
              <w:rPr>
                <w:sz w:val="21"/>
              </w:rPr>
              <w:t>磋商报价得分=（磋商基准价/最后磋商报价）×</w:t>
            </w:r>
            <w:r>
              <w:rPr>
                <w:rFonts w:hint="eastAsia"/>
                <w:sz w:val="21"/>
              </w:rPr>
              <w:t>1</w:t>
            </w:r>
            <w:r>
              <w:rPr>
                <w:sz w:val="21"/>
              </w:rPr>
              <w:t>0</w:t>
            </w:r>
          </w:p>
        </w:tc>
      </w:tr>
      <w:tr w:rsidR="00AE7FDF" w:rsidTr="00F82941">
        <w:trPr>
          <w:jc w:val="center"/>
        </w:trPr>
        <w:tc>
          <w:tcPr>
            <w:tcW w:w="700" w:type="dxa"/>
            <w:vAlign w:val="center"/>
          </w:tcPr>
          <w:p w:rsidR="00AE7FDF" w:rsidRDefault="0045184E">
            <w:pPr>
              <w:pStyle w:val="af6"/>
              <w:ind w:firstLineChars="0" w:firstLine="0"/>
              <w:jc w:val="center"/>
            </w:pPr>
            <w:r>
              <w:rPr>
                <w:rFonts w:hint="eastAsia"/>
              </w:rPr>
              <w:t>2</w:t>
            </w:r>
          </w:p>
        </w:tc>
        <w:tc>
          <w:tcPr>
            <w:tcW w:w="1213" w:type="dxa"/>
            <w:vAlign w:val="center"/>
          </w:tcPr>
          <w:p w:rsidR="00AE7FDF" w:rsidRDefault="0045184E">
            <w:pPr>
              <w:pStyle w:val="af6"/>
              <w:spacing w:line="400" w:lineRule="exact"/>
              <w:ind w:firstLineChars="0" w:firstLine="0"/>
              <w:jc w:val="center"/>
            </w:pPr>
            <w:r>
              <w:rPr>
                <w:rFonts w:hint="eastAsia"/>
              </w:rPr>
              <w:t>技术指标</w:t>
            </w:r>
          </w:p>
        </w:tc>
        <w:tc>
          <w:tcPr>
            <w:tcW w:w="680" w:type="dxa"/>
            <w:vAlign w:val="center"/>
          </w:tcPr>
          <w:p w:rsidR="00AE7FDF" w:rsidRDefault="0045184E">
            <w:pPr>
              <w:pStyle w:val="af6"/>
              <w:ind w:firstLineChars="0" w:firstLine="0"/>
              <w:jc w:val="center"/>
            </w:pPr>
            <w:r>
              <w:rPr>
                <w:rFonts w:hint="eastAsia"/>
              </w:rPr>
              <w:t>25</w:t>
            </w:r>
            <w:r>
              <w:t xml:space="preserve"> </w:t>
            </w:r>
          </w:p>
        </w:tc>
        <w:tc>
          <w:tcPr>
            <w:tcW w:w="6049" w:type="dxa"/>
            <w:vAlign w:val="center"/>
          </w:tcPr>
          <w:p w:rsidR="00AE7FDF" w:rsidRDefault="0045184E">
            <w:pPr>
              <w:rPr>
                <w:sz w:val="21"/>
              </w:rPr>
            </w:pPr>
            <w:r>
              <w:rPr>
                <w:rFonts w:hint="eastAsia"/>
                <w:sz w:val="21"/>
              </w:rPr>
              <w:t>依</w:t>
            </w:r>
            <w:r>
              <w:rPr>
                <w:sz w:val="21"/>
              </w:rPr>
              <w:t>据</w:t>
            </w:r>
            <w:r>
              <w:rPr>
                <w:rFonts w:hint="eastAsia"/>
                <w:sz w:val="21"/>
              </w:rPr>
              <w:t>招标文件所定义的采</w:t>
            </w:r>
            <w:r>
              <w:rPr>
                <w:sz w:val="21"/>
              </w:rPr>
              <w:t>购要求</w:t>
            </w:r>
            <w:r>
              <w:rPr>
                <w:rFonts w:hint="eastAsia"/>
                <w:sz w:val="21"/>
              </w:rPr>
              <w:t>，根据</w:t>
            </w:r>
            <w:r>
              <w:rPr>
                <w:sz w:val="21"/>
              </w:rPr>
              <w:t>投标人</w:t>
            </w:r>
            <w:r>
              <w:rPr>
                <w:rFonts w:hint="eastAsia"/>
                <w:sz w:val="21"/>
              </w:rPr>
              <w:t>对需求理解是</w:t>
            </w:r>
            <w:r>
              <w:rPr>
                <w:sz w:val="21"/>
              </w:rPr>
              <w:t>否</w:t>
            </w:r>
            <w:r>
              <w:rPr>
                <w:rFonts w:hint="eastAsia"/>
                <w:sz w:val="21"/>
              </w:rPr>
              <w:t>到位，技术方案</w:t>
            </w:r>
            <w:r>
              <w:rPr>
                <w:sz w:val="21"/>
              </w:rPr>
              <w:t>合理性、技术先进性、架构清晰性、方案完整性等指标</w:t>
            </w:r>
            <w:r>
              <w:rPr>
                <w:rFonts w:hint="eastAsia"/>
                <w:sz w:val="21"/>
              </w:rPr>
              <w:t>，以及</w:t>
            </w:r>
            <w:r>
              <w:rPr>
                <w:sz w:val="21"/>
              </w:rPr>
              <w:t>投标方案是否遵循安全性原则、成熟性原则、标准化原则、易用性原则、开放性原则、可维护性原则、先进性原则等进行</w:t>
            </w:r>
            <w:r>
              <w:rPr>
                <w:rFonts w:hint="eastAsia"/>
                <w:sz w:val="21"/>
              </w:rPr>
              <w:t>综</w:t>
            </w:r>
            <w:r>
              <w:rPr>
                <w:sz w:val="21"/>
              </w:rPr>
              <w:t>合</w:t>
            </w:r>
            <w:r>
              <w:rPr>
                <w:rFonts w:hint="eastAsia"/>
                <w:sz w:val="21"/>
              </w:rPr>
              <w:t>评价</w:t>
            </w:r>
            <w:r>
              <w:rPr>
                <w:sz w:val="21"/>
              </w:rPr>
              <w:t>。</w:t>
            </w:r>
          </w:p>
          <w:p w:rsidR="00AE7FDF" w:rsidRDefault="0045184E">
            <w:r>
              <w:rPr>
                <w:rFonts w:hint="eastAsia"/>
                <w:sz w:val="21"/>
                <w:szCs w:val="21"/>
              </w:rPr>
              <w:t>其中采</w:t>
            </w:r>
            <w:r>
              <w:rPr>
                <w:sz w:val="21"/>
                <w:szCs w:val="21"/>
              </w:rPr>
              <w:t>购需求中标注</w:t>
            </w:r>
            <w:proofErr w:type="gramStart"/>
            <w:r>
              <w:t>”</w:t>
            </w:r>
            <w:proofErr w:type="gramEnd"/>
            <w:r>
              <w:t>★</w:t>
            </w:r>
            <w:proofErr w:type="gramStart"/>
            <w:r>
              <w:t>”</w:t>
            </w:r>
            <w:proofErr w:type="gramEnd"/>
            <w:r>
              <w:t>的内容为实质性要求</w:t>
            </w:r>
            <w:r>
              <w:rPr>
                <w:rFonts w:hint="eastAsia"/>
              </w:rPr>
              <w:t>，需</w:t>
            </w:r>
            <w:r>
              <w:t>现场</w:t>
            </w:r>
            <w:r>
              <w:rPr>
                <w:rFonts w:hint="eastAsia"/>
              </w:rPr>
              <w:t>在</w:t>
            </w:r>
            <w:r>
              <w:t>真实软件环境中</w:t>
            </w:r>
            <w:r>
              <w:rPr>
                <w:rFonts w:hint="eastAsia"/>
              </w:rPr>
              <w:t>演</w:t>
            </w:r>
            <w:r>
              <w:t>示</w:t>
            </w:r>
            <w:r>
              <w:rPr>
                <w:rFonts w:hint="eastAsia"/>
              </w:rPr>
              <w:t>证</w:t>
            </w:r>
            <w:r>
              <w:t>明</w:t>
            </w:r>
            <w:r>
              <w:rPr>
                <w:rFonts w:hint="eastAsia"/>
              </w:rPr>
              <w:t>。</w:t>
            </w:r>
            <w:r>
              <w:t>不</w:t>
            </w:r>
            <w:r>
              <w:rPr>
                <w:rFonts w:hint="eastAsia"/>
              </w:rPr>
              <w:t>能</w:t>
            </w:r>
            <w:r>
              <w:t>演示的，视为不满足。每条不满足扣</w:t>
            </w:r>
            <w:r>
              <w:rPr>
                <w:rFonts w:hint="eastAsia"/>
              </w:rPr>
              <w:t>4</w:t>
            </w:r>
            <w:r>
              <w:t>分，扣完为止</w:t>
            </w:r>
            <w:r>
              <w:rPr>
                <w:rFonts w:hint="eastAsia"/>
              </w:rPr>
              <w:t>。</w:t>
            </w:r>
            <w:r>
              <w:t>其他参数不满足的，每项扣</w:t>
            </w:r>
            <w:r>
              <w:rPr>
                <w:rFonts w:hint="eastAsia"/>
              </w:rPr>
              <w:t>2</w:t>
            </w:r>
            <w:r>
              <w:t>分，扣完为止。</w:t>
            </w:r>
          </w:p>
          <w:p w:rsidR="00AE7FDF" w:rsidRDefault="0045184E">
            <w:pPr>
              <w:rPr>
                <w:b/>
                <w:sz w:val="21"/>
              </w:rPr>
            </w:pPr>
            <w:r>
              <w:rPr>
                <w:rFonts w:hint="eastAsia"/>
                <w:sz w:val="21"/>
                <w:szCs w:val="21"/>
              </w:rPr>
              <w:t>评</w:t>
            </w:r>
            <w:r>
              <w:rPr>
                <w:sz w:val="21"/>
                <w:szCs w:val="21"/>
              </w:rPr>
              <w:t>委根据上述规则综合给出最后得分。</w:t>
            </w:r>
          </w:p>
        </w:tc>
      </w:tr>
      <w:tr w:rsidR="00AE7FDF" w:rsidTr="00F82941">
        <w:trPr>
          <w:jc w:val="center"/>
        </w:trPr>
        <w:tc>
          <w:tcPr>
            <w:tcW w:w="700" w:type="dxa"/>
            <w:vAlign w:val="center"/>
          </w:tcPr>
          <w:p w:rsidR="00AE7FDF" w:rsidRDefault="0045184E">
            <w:pPr>
              <w:pStyle w:val="af6"/>
              <w:ind w:firstLineChars="0" w:firstLine="0"/>
              <w:jc w:val="center"/>
            </w:pPr>
            <w:r>
              <w:rPr>
                <w:rFonts w:hint="eastAsia"/>
              </w:rPr>
              <w:t>3</w:t>
            </w:r>
          </w:p>
        </w:tc>
        <w:tc>
          <w:tcPr>
            <w:tcW w:w="1213" w:type="dxa"/>
            <w:vAlign w:val="center"/>
          </w:tcPr>
          <w:p w:rsidR="00AE7FDF" w:rsidRDefault="0045184E">
            <w:pPr>
              <w:pStyle w:val="af6"/>
              <w:spacing w:line="400" w:lineRule="exact"/>
              <w:ind w:firstLineChars="0" w:firstLine="0"/>
              <w:jc w:val="center"/>
            </w:pPr>
            <w:r>
              <w:rPr>
                <w:rFonts w:hint="eastAsia"/>
              </w:rPr>
              <w:t>项目实施</w:t>
            </w:r>
          </w:p>
        </w:tc>
        <w:tc>
          <w:tcPr>
            <w:tcW w:w="680" w:type="dxa"/>
            <w:vAlign w:val="center"/>
          </w:tcPr>
          <w:p w:rsidR="00AE7FDF" w:rsidRDefault="0045184E">
            <w:pPr>
              <w:pStyle w:val="af6"/>
              <w:ind w:firstLineChars="0" w:firstLine="0"/>
              <w:jc w:val="center"/>
            </w:pPr>
            <w:r>
              <w:rPr>
                <w:rFonts w:hint="eastAsia"/>
              </w:rPr>
              <w:t>2</w:t>
            </w:r>
            <w:r>
              <w:t>0</w:t>
            </w:r>
          </w:p>
        </w:tc>
        <w:tc>
          <w:tcPr>
            <w:tcW w:w="6049" w:type="dxa"/>
            <w:vAlign w:val="center"/>
          </w:tcPr>
          <w:p w:rsidR="00AE7FDF" w:rsidRDefault="0045184E">
            <w:pPr>
              <w:pStyle w:val="af6"/>
              <w:ind w:firstLineChars="0" w:firstLine="0"/>
            </w:pPr>
            <w:r>
              <w:t>重点从投标人项目实施方案、进度计划、人力资源计划、质量保证与控制措施、阶段性成果交付、里程碑事件确定、测试计划与实施、项目文档规整、可交付物定义与描述等维度综合评价。</w:t>
            </w:r>
          </w:p>
          <w:p w:rsidR="00AE7FDF" w:rsidRDefault="0045184E">
            <w:r>
              <w:rPr>
                <w:rFonts w:hint="eastAsia"/>
              </w:rPr>
              <w:t>优秀得20分，基本合理得1</w:t>
            </w:r>
            <w:r>
              <w:t>5</w:t>
            </w:r>
            <w:r>
              <w:rPr>
                <w:rFonts w:hint="eastAsia"/>
              </w:rPr>
              <w:t>分，一般得1</w:t>
            </w:r>
            <w:r>
              <w:t>0</w:t>
            </w:r>
            <w:r>
              <w:rPr>
                <w:rFonts w:hint="eastAsia"/>
              </w:rPr>
              <w:t>分，差得5分</w:t>
            </w:r>
          </w:p>
        </w:tc>
      </w:tr>
      <w:tr w:rsidR="00AE7FDF" w:rsidTr="00F82941">
        <w:trPr>
          <w:trHeight w:val="1109"/>
          <w:jc w:val="center"/>
        </w:trPr>
        <w:tc>
          <w:tcPr>
            <w:tcW w:w="700" w:type="dxa"/>
            <w:vAlign w:val="center"/>
          </w:tcPr>
          <w:p w:rsidR="00AE7FDF" w:rsidRDefault="0045184E">
            <w:pPr>
              <w:pStyle w:val="af6"/>
              <w:ind w:firstLineChars="0" w:firstLine="0"/>
              <w:jc w:val="center"/>
            </w:pPr>
            <w:r>
              <w:rPr>
                <w:rFonts w:hint="eastAsia"/>
              </w:rPr>
              <w:t>4</w:t>
            </w:r>
          </w:p>
        </w:tc>
        <w:tc>
          <w:tcPr>
            <w:tcW w:w="1213" w:type="dxa"/>
            <w:vAlign w:val="center"/>
          </w:tcPr>
          <w:p w:rsidR="00AE7FDF" w:rsidRDefault="0045184E">
            <w:pPr>
              <w:pStyle w:val="af6"/>
              <w:spacing w:line="400" w:lineRule="exact"/>
              <w:ind w:firstLineChars="0" w:firstLine="0"/>
              <w:jc w:val="center"/>
            </w:pPr>
            <w:r>
              <w:rPr>
                <w:rFonts w:hint="eastAsia"/>
              </w:rPr>
              <w:t>优秀案例</w:t>
            </w:r>
          </w:p>
        </w:tc>
        <w:tc>
          <w:tcPr>
            <w:tcW w:w="680" w:type="dxa"/>
            <w:vAlign w:val="center"/>
          </w:tcPr>
          <w:p w:rsidR="00AE7FDF" w:rsidRDefault="0045184E">
            <w:pPr>
              <w:pStyle w:val="af6"/>
              <w:ind w:firstLineChars="0" w:firstLine="0"/>
              <w:jc w:val="center"/>
            </w:pPr>
            <w:r>
              <w:t>15</w:t>
            </w:r>
          </w:p>
        </w:tc>
        <w:tc>
          <w:tcPr>
            <w:tcW w:w="6049" w:type="dxa"/>
            <w:vAlign w:val="center"/>
          </w:tcPr>
          <w:p w:rsidR="00AE7FDF" w:rsidRDefault="0045184E">
            <w:pPr>
              <w:pStyle w:val="af6"/>
              <w:ind w:firstLineChars="0" w:firstLine="0"/>
              <w:rPr>
                <w:sz w:val="21"/>
              </w:rPr>
            </w:pPr>
            <w:r>
              <w:rPr>
                <w:sz w:val="21"/>
              </w:rPr>
              <w:t>投标人</w:t>
            </w:r>
            <w:r>
              <w:rPr>
                <w:rFonts w:hint="eastAsia"/>
                <w:sz w:val="21"/>
              </w:rPr>
              <w:t>提</w:t>
            </w:r>
            <w:r>
              <w:rPr>
                <w:sz w:val="21"/>
              </w:rPr>
              <w:t>供至投标日止（以合同签订日期为准），实施过的</w:t>
            </w:r>
            <w:r>
              <w:rPr>
                <w:rFonts w:hint="eastAsia"/>
                <w:sz w:val="21"/>
              </w:rPr>
              <w:t>高</w:t>
            </w:r>
            <w:r>
              <w:rPr>
                <w:sz w:val="21"/>
              </w:rPr>
              <w:t>校教师个人主页系统</w:t>
            </w:r>
            <w:r>
              <w:rPr>
                <w:rFonts w:hint="eastAsia"/>
                <w:sz w:val="21"/>
              </w:rPr>
              <w:t>相</w:t>
            </w:r>
            <w:r>
              <w:rPr>
                <w:sz w:val="21"/>
              </w:rPr>
              <w:t>关项目业绩，须附合同复印件，包含项目内容页、签字盖章页等</w:t>
            </w:r>
            <w:proofErr w:type="gramStart"/>
            <w:r>
              <w:rPr>
                <w:sz w:val="21"/>
              </w:rPr>
              <w:t>关键页并加盖</w:t>
            </w:r>
            <w:proofErr w:type="gramEnd"/>
            <w:r>
              <w:rPr>
                <w:sz w:val="21"/>
              </w:rPr>
              <w:t>公章，并</w:t>
            </w:r>
            <w:proofErr w:type="gramStart"/>
            <w:r>
              <w:rPr>
                <w:sz w:val="21"/>
              </w:rPr>
              <w:t>附合同</w:t>
            </w:r>
            <w:proofErr w:type="gramEnd"/>
            <w:r>
              <w:rPr>
                <w:sz w:val="21"/>
              </w:rPr>
              <w:t>案例所在</w:t>
            </w:r>
            <w:r>
              <w:rPr>
                <w:rFonts w:hint="eastAsia"/>
                <w:sz w:val="21"/>
              </w:rPr>
              <w:t>高</w:t>
            </w:r>
            <w:r>
              <w:rPr>
                <w:sz w:val="21"/>
              </w:rPr>
              <w:t>校联系人信息。</w:t>
            </w:r>
          </w:p>
          <w:p w:rsidR="00AE7FDF" w:rsidRDefault="0045184E">
            <w:pPr>
              <w:pStyle w:val="af6"/>
              <w:ind w:firstLineChars="0" w:firstLine="0"/>
              <w:rPr>
                <w:sz w:val="21"/>
              </w:rPr>
            </w:pPr>
            <w:r>
              <w:rPr>
                <w:rFonts w:hint="eastAsia"/>
                <w:sz w:val="21"/>
              </w:rPr>
              <w:t>根据案例数量和质量进行综合评价。案</w:t>
            </w:r>
            <w:r>
              <w:rPr>
                <w:sz w:val="21"/>
              </w:rPr>
              <w:t>例质量</w:t>
            </w:r>
            <w:r>
              <w:rPr>
                <w:rFonts w:hint="eastAsia"/>
                <w:sz w:val="21"/>
              </w:rPr>
              <w:t>可</w:t>
            </w:r>
            <w:r>
              <w:rPr>
                <w:sz w:val="21"/>
              </w:rPr>
              <w:t>以参考</w:t>
            </w:r>
            <w:r>
              <w:rPr>
                <w:rFonts w:hint="eastAsia"/>
                <w:sz w:val="21"/>
              </w:rPr>
              <w:t>案</w:t>
            </w:r>
            <w:r>
              <w:rPr>
                <w:sz w:val="21"/>
              </w:rPr>
              <w:t>例高校的</w:t>
            </w:r>
            <w:r>
              <w:rPr>
                <w:rFonts w:hint="eastAsia"/>
                <w:sz w:val="21"/>
              </w:rPr>
              <w:t>办</w:t>
            </w:r>
            <w:r>
              <w:rPr>
                <w:sz w:val="21"/>
              </w:rPr>
              <w:t>学层次</w:t>
            </w:r>
            <w:r>
              <w:rPr>
                <w:rFonts w:hint="eastAsia"/>
                <w:sz w:val="21"/>
              </w:rPr>
              <w:t>和</w:t>
            </w:r>
            <w:r>
              <w:rPr>
                <w:sz w:val="21"/>
              </w:rPr>
              <w:t>合同金额</w:t>
            </w:r>
            <w:r>
              <w:rPr>
                <w:rFonts w:hint="eastAsia"/>
                <w:sz w:val="21"/>
              </w:rPr>
              <w:t>。</w:t>
            </w:r>
          </w:p>
          <w:p w:rsidR="00AE7FDF" w:rsidRDefault="0045184E">
            <w:pPr>
              <w:pStyle w:val="af6"/>
              <w:ind w:firstLineChars="0" w:firstLine="0"/>
            </w:pPr>
            <w:r>
              <w:rPr>
                <w:rFonts w:hint="eastAsia"/>
                <w:sz w:val="21"/>
              </w:rPr>
              <w:t>优秀得1</w:t>
            </w:r>
            <w:r>
              <w:rPr>
                <w:sz w:val="21"/>
              </w:rPr>
              <w:t>5分；良好得11分；一般得7分</w:t>
            </w:r>
            <w:r>
              <w:rPr>
                <w:rFonts w:hint="eastAsia"/>
                <w:sz w:val="21"/>
              </w:rPr>
              <w:t>，差得3分</w:t>
            </w:r>
          </w:p>
        </w:tc>
      </w:tr>
      <w:tr w:rsidR="00AE7FDF" w:rsidTr="00F82941">
        <w:trPr>
          <w:jc w:val="center"/>
        </w:trPr>
        <w:tc>
          <w:tcPr>
            <w:tcW w:w="700" w:type="dxa"/>
            <w:vAlign w:val="center"/>
          </w:tcPr>
          <w:p w:rsidR="00AE7FDF" w:rsidRDefault="0045184E">
            <w:pPr>
              <w:pStyle w:val="af6"/>
              <w:ind w:firstLineChars="0" w:firstLine="0"/>
              <w:jc w:val="center"/>
            </w:pPr>
            <w:r>
              <w:rPr>
                <w:rFonts w:hint="eastAsia"/>
              </w:rPr>
              <w:t>5</w:t>
            </w:r>
          </w:p>
        </w:tc>
        <w:tc>
          <w:tcPr>
            <w:tcW w:w="1213" w:type="dxa"/>
            <w:vAlign w:val="center"/>
          </w:tcPr>
          <w:p w:rsidR="00AE7FDF" w:rsidRDefault="0045184E">
            <w:pPr>
              <w:pStyle w:val="af6"/>
              <w:spacing w:line="400" w:lineRule="exact"/>
              <w:ind w:firstLineChars="0" w:firstLine="0"/>
              <w:jc w:val="center"/>
            </w:pPr>
            <w:r>
              <w:rPr>
                <w:rFonts w:hint="eastAsia"/>
              </w:rPr>
              <w:t>售后服务</w:t>
            </w:r>
          </w:p>
        </w:tc>
        <w:tc>
          <w:tcPr>
            <w:tcW w:w="680" w:type="dxa"/>
            <w:vAlign w:val="center"/>
          </w:tcPr>
          <w:p w:rsidR="00AE7FDF" w:rsidRDefault="0045184E">
            <w:pPr>
              <w:pStyle w:val="af6"/>
              <w:ind w:firstLineChars="0" w:firstLine="0"/>
              <w:jc w:val="center"/>
            </w:pPr>
            <w:r>
              <w:t>1</w:t>
            </w:r>
            <w:r>
              <w:rPr>
                <w:rFonts w:hint="eastAsia"/>
              </w:rPr>
              <w:t>5</w:t>
            </w:r>
          </w:p>
        </w:tc>
        <w:tc>
          <w:tcPr>
            <w:tcW w:w="6049" w:type="dxa"/>
            <w:vAlign w:val="center"/>
          </w:tcPr>
          <w:p w:rsidR="00AE7FDF" w:rsidRDefault="0045184E">
            <w:pPr>
              <w:rPr>
                <w:sz w:val="21"/>
              </w:rPr>
            </w:pPr>
            <w:r>
              <w:rPr>
                <w:rFonts w:hint="eastAsia"/>
                <w:sz w:val="21"/>
              </w:rPr>
              <w:t>根据</w:t>
            </w:r>
            <w:r>
              <w:rPr>
                <w:sz w:val="21"/>
              </w:rPr>
              <w:t>投标人对所投项目提供</w:t>
            </w:r>
            <w:r>
              <w:rPr>
                <w:rFonts w:hint="eastAsia"/>
                <w:sz w:val="21"/>
              </w:rPr>
              <w:t>的</w:t>
            </w:r>
            <w:r>
              <w:rPr>
                <w:sz w:val="21"/>
              </w:rPr>
              <w:t>免费质保服务</w:t>
            </w:r>
            <w:r>
              <w:rPr>
                <w:rFonts w:hint="eastAsia"/>
                <w:sz w:val="21"/>
              </w:rPr>
              <w:t>期限、</w:t>
            </w:r>
            <w:r>
              <w:rPr>
                <w:sz w:val="21"/>
              </w:rPr>
              <w:t>免费维护期内的业务变更与故障响应时间、响应方式及维护期外的服务支持等，针对性的培训方案及</w:t>
            </w:r>
            <w:r>
              <w:rPr>
                <w:rFonts w:hint="eastAsia"/>
                <w:sz w:val="21"/>
              </w:rPr>
              <w:t>提供的技术文档的完整性进行考核</w:t>
            </w:r>
            <w:r>
              <w:rPr>
                <w:sz w:val="21"/>
              </w:rPr>
              <w:t>。</w:t>
            </w:r>
          </w:p>
          <w:p w:rsidR="00AE7FDF" w:rsidRDefault="0045184E">
            <w:r>
              <w:rPr>
                <w:sz w:val="21"/>
              </w:rPr>
              <w:t>方案最优的得</w:t>
            </w:r>
            <w:r>
              <w:rPr>
                <w:rFonts w:hint="eastAsia"/>
                <w:sz w:val="21"/>
              </w:rPr>
              <w:t>15</w:t>
            </w:r>
            <w:r>
              <w:rPr>
                <w:sz w:val="21"/>
              </w:rPr>
              <w:t>分，</w:t>
            </w:r>
            <w:r>
              <w:rPr>
                <w:rFonts w:hint="eastAsia"/>
                <w:sz w:val="21"/>
              </w:rPr>
              <w:t>基本合理得11分，一般得7分，差得3分</w:t>
            </w:r>
          </w:p>
        </w:tc>
      </w:tr>
      <w:tr w:rsidR="00AE7FDF" w:rsidTr="00F82941">
        <w:trPr>
          <w:jc w:val="center"/>
        </w:trPr>
        <w:tc>
          <w:tcPr>
            <w:tcW w:w="700" w:type="dxa"/>
            <w:vAlign w:val="center"/>
          </w:tcPr>
          <w:p w:rsidR="00AE7FDF" w:rsidRDefault="0045184E">
            <w:pPr>
              <w:pStyle w:val="af6"/>
              <w:ind w:firstLineChars="0" w:firstLine="0"/>
              <w:jc w:val="center"/>
            </w:pPr>
            <w:r>
              <w:rPr>
                <w:rFonts w:hint="eastAsia"/>
              </w:rPr>
              <w:t>6</w:t>
            </w:r>
          </w:p>
        </w:tc>
        <w:tc>
          <w:tcPr>
            <w:tcW w:w="1213" w:type="dxa"/>
            <w:vAlign w:val="center"/>
          </w:tcPr>
          <w:p w:rsidR="00AE7FDF" w:rsidRDefault="0045184E">
            <w:pPr>
              <w:pStyle w:val="af6"/>
              <w:spacing w:line="400" w:lineRule="exact"/>
              <w:ind w:firstLineChars="0" w:firstLine="0"/>
              <w:jc w:val="center"/>
            </w:pPr>
            <w:r>
              <w:rPr>
                <w:rFonts w:hint="eastAsia"/>
              </w:rPr>
              <w:t>商</w:t>
            </w:r>
            <w:r>
              <w:t>务资信</w:t>
            </w:r>
          </w:p>
        </w:tc>
        <w:tc>
          <w:tcPr>
            <w:tcW w:w="680" w:type="dxa"/>
            <w:vAlign w:val="center"/>
          </w:tcPr>
          <w:p w:rsidR="00AE7FDF" w:rsidRDefault="0045184E">
            <w:pPr>
              <w:pStyle w:val="af6"/>
              <w:ind w:firstLineChars="0" w:firstLine="0"/>
              <w:jc w:val="center"/>
            </w:pPr>
            <w:r>
              <w:rPr>
                <w:rFonts w:hint="eastAsia"/>
              </w:rPr>
              <w:t>1</w:t>
            </w:r>
            <w:r>
              <w:t>0</w:t>
            </w:r>
          </w:p>
        </w:tc>
        <w:tc>
          <w:tcPr>
            <w:tcW w:w="6049" w:type="dxa"/>
            <w:vAlign w:val="center"/>
          </w:tcPr>
          <w:p w:rsidR="00AE7FDF" w:rsidRDefault="0045184E">
            <w:r>
              <w:rPr>
                <w:rFonts w:hint="eastAsia"/>
                <w:sz w:val="21"/>
              </w:rPr>
              <w:t>具</w:t>
            </w:r>
            <w:r>
              <w:rPr>
                <w:sz w:val="21"/>
              </w:rPr>
              <w:t>有如下证书的企业，每项证书加1</w:t>
            </w:r>
            <w:r>
              <w:rPr>
                <w:rFonts w:hint="eastAsia"/>
                <w:sz w:val="21"/>
              </w:rPr>
              <w:t>份</w:t>
            </w:r>
            <w:r>
              <w:rPr>
                <w:sz w:val="21"/>
              </w:rPr>
              <w:t>。（</w:t>
            </w:r>
            <w:r>
              <w:rPr>
                <w:rFonts w:hint="eastAsia"/>
                <w:sz w:val="21"/>
              </w:rPr>
              <w:t>需提供有效证书复印件及原件）</w:t>
            </w:r>
            <w:r>
              <w:rPr>
                <w:sz w:val="21"/>
              </w:rPr>
              <w:t>。</w:t>
            </w:r>
            <w:r>
              <w:rPr>
                <w:rFonts w:hint="eastAsia"/>
                <w:sz w:val="21"/>
              </w:rPr>
              <w:t>：CMMI</w:t>
            </w:r>
            <w:r>
              <w:rPr>
                <w:sz w:val="21"/>
              </w:rPr>
              <w:t xml:space="preserve"> </w:t>
            </w:r>
            <w:r>
              <w:rPr>
                <w:rFonts w:hint="eastAsia"/>
                <w:sz w:val="21"/>
              </w:rPr>
              <w:t>3级、企业质量信誉评级4A及以上、</w:t>
            </w:r>
            <w:r>
              <w:t>质量ISO9001、信息安全</w:t>
            </w:r>
            <w:r>
              <w:rPr>
                <w:rFonts w:hint="eastAsia"/>
              </w:rPr>
              <w:t>ISO</w:t>
            </w:r>
            <w:r>
              <w:t>27001</w:t>
            </w:r>
            <w:r>
              <w:rPr>
                <w:rFonts w:hint="eastAsia"/>
              </w:rPr>
              <w:t>、企</w:t>
            </w:r>
            <w:r>
              <w:t>业信用</w:t>
            </w:r>
            <w:r>
              <w:rPr>
                <w:rFonts w:hint="eastAsia"/>
              </w:rPr>
              <w:t>等</w:t>
            </w:r>
            <w:r>
              <w:t>级</w:t>
            </w:r>
            <w:r>
              <w:rPr>
                <w:rFonts w:hint="eastAsia"/>
              </w:rPr>
              <w:t>3</w:t>
            </w:r>
            <w:r>
              <w:t>A</w:t>
            </w:r>
            <w:r>
              <w:rPr>
                <w:rFonts w:hint="eastAsia"/>
              </w:rPr>
              <w:t>及</w:t>
            </w:r>
            <w:r>
              <w:t>以上</w:t>
            </w:r>
            <w:r>
              <w:rPr>
                <w:rFonts w:hint="eastAsia"/>
              </w:rPr>
              <w:t>。</w:t>
            </w:r>
          </w:p>
          <w:p w:rsidR="00AE7FDF" w:rsidRDefault="0045184E">
            <w:pPr>
              <w:rPr>
                <w:sz w:val="21"/>
                <w:szCs w:val="21"/>
              </w:rPr>
            </w:pPr>
            <w:r>
              <w:rPr>
                <w:rFonts w:hint="eastAsia"/>
                <w:sz w:val="21"/>
              </w:rPr>
              <w:t>企</w:t>
            </w:r>
            <w:r>
              <w:rPr>
                <w:sz w:val="21"/>
              </w:rPr>
              <w:t>业有网站群类</w:t>
            </w:r>
            <w:r>
              <w:rPr>
                <w:rFonts w:hint="eastAsia"/>
                <w:sz w:val="21"/>
              </w:rPr>
              <w:t>产</w:t>
            </w:r>
            <w:r>
              <w:rPr>
                <w:sz w:val="21"/>
              </w:rPr>
              <w:t>品</w:t>
            </w:r>
            <w:proofErr w:type="gramStart"/>
            <w:r>
              <w:rPr>
                <w:sz w:val="21"/>
              </w:rPr>
              <w:t>通过等保测评</w:t>
            </w:r>
            <w:proofErr w:type="gramEnd"/>
            <w:r>
              <w:rPr>
                <w:sz w:val="21"/>
              </w:rPr>
              <w:t>三级以上</w:t>
            </w:r>
            <w:r>
              <w:rPr>
                <w:rFonts w:hint="eastAsia"/>
                <w:sz w:val="21"/>
              </w:rPr>
              <w:t>的得3分</w:t>
            </w:r>
            <w:r>
              <w:rPr>
                <w:sz w:val="21"/>
              </w:rPr>
              <w:t>。需要</w:t>
            </w:r>
            <w:r>
              <w:rPr>
                <w:rFonts w:hint="eastAsia"/>
                <w:sz w:val="21"/>
                <w:szCs w:val="21"/>
              </w:rPr>
              <w:t>提</w:t>
            </w:r>
            <w:r>
              <w:rPr>
                <w:sz w:val="21"/>
                <w:szCs w:val="21"/>
              </w:rPr>
              <w:t>供</w:t>
            </w:r>
            <w:r>
              <w:rPr>
                <w:rFonts w:hint="eastAsia"/>
                <w:sz w:val="21"/>
                <w:szCs w:val="21"/>
              </w:rPr>
              <w:t>有</w:t>
            </w:r>
            <w:r>
              <w:rPr>
                <w:sz w:val="21"/>
                <w:szCs w:val="21"/>
              </w:rPr>
              <w:t>资质的测评机构</w:t>
            </w:r>
            <w:r>
              <w:rPr>
                <w:rFonts w:hint="eastAsia"/>
                <w:sz w:val="21"/>
                <w:szCs w:val="21"/>
              </w:rPr>
              <w:t>出</w:t>
            </w:r>
            <w:r>
              <w:rPr>
                <w:sz w:val="21"/>
                <w:szCs w:val="21"/>
              </w:rPr>
              <w:t>具的测评报告复印件，原件备查）</w:t>
            </w:r>
          </w:p>
          <w:p w:rsidR="00AE7FDF" w:rsidRDefault="0045184E">
            <w:pPr>
              <w:rPr>
                <w:sz w:val="21"/>
                <w:szCs w:val="21"/>
              </w:rPr>
            </w:pPr>
            <w:r>
              <w:rPr>
                <w:rFonts w:hint="eastAsia"/>
                <w:sz w:val="21"/>
                <w:szCs w:val="21"/>
              </w:rPr>
              <w:t>投</w:t>
            </w:r>
            <w:r>
              <w:rPr>
                <w:sz w:val="21"/>
                <w:szCs w:val="21"/>
              </w:rPr>
              <w:t>标厂商</w:t>
            </w:r>
            <w:r>
              <w:rPr>
                <w:rFonts w:hint="eastAsia"/>
                <w:sz w:val="21"/>
                <w:szCs w:val="21"/>
              </w:rPr>
              <w:t>20</w:t>
            </w:r>
            <w:r>
              <w:rPr>
                <w:sz w:val="21"/>
                <w:szCs w:val="21"/>
              </w:rPr>
              <w:t>19</w:t>
            </w:r>
            <w:r>
              <w:rPr>
                <w:rFonts w:hint="eastAsia"/>
                <w:sz w:val="21"/>
                <w:szCs w:val="21"/>
              </w:rPr>
              <w:t>年1月1日以</w:t>
            </w:r>
            <w:r>
              <w:rPr>
                <w:sz w:val="21"/>
                <w:szCs w:val="21"/>
              </w:rPr>
              <w:t>来没有</w:t>
            </w:r>
            <w:r>
              <w:rPr>
                <w:rFonts w:hint="eastAsia"/>
                <w:sz w:val="21"/>
                <w:szCs w:val="21"/>
              </w:rPr>
              <w:t>在</w:t>
            </w:r>
            <w:r>
              <w:rPr>
                <w:sz w:val="21"/>
                <w:szCs w:val="21"/>
              </w:rPr>
              <w:t>国内</w:t>
            </w:r>
            <w:r>
              <w:rPr>
                <w:rFonts w:hint="eastAsia"/>
                <w:sz w:val="21"/>
                <w:szCs w:val="21"/>
              </w:rPr>
              <w:t>权威漏</w:t>
            </w:r>
            <w:r>
              <w:rPr>
                <w:sz w:val="21"/>
                <w:szCs w:val="21"/>
              </w:rPr>
              <w:t>洞平台</w:t>
            </w:r>
            <w:r>
              <w:rPr>
                <w:rFonts w:hint="eastAsia"/>
                <w:sz w:val="21"/>
                <w:szCs w:val="21"/>
              </w:rPr>
              <w:t>（包括但</w:t>
            </w:r>
            <w:r>
              <w:rPr>
                <w:sz w:val="21"/>
                <w:szCs w:val="21"/>
              </w:rPr>
              <w:t>不限于</w:t>
            </w:r>
            <w:r>
              <w:rPr>
                <w:rFonts w:hint="eastAsia"/>
                <w:sz w:val="21"/>
                <w:szCs w:val="21"/>
              </w:rPr>
              <w:t>CNVD，</w:t>
            </w:r>
            <w:r>
              <w:rPr>
                <w:sz w:val="21"/>
                <w:szCs w:val="21"/>
              </w:rPr>
              <w:t>CNNVD，教育</w:t>
            </w:r>
            <w:r>
              <w:rPr>
                <w:rFonts w:hint="eastAsia"/>
                <w:sz w:val="21"/>
                <w:szCs w:val="21"/>
              </w:rPr>
              <w:t>行</w:t>
            </w:r>
            <w:r>
              <w:rPr>
                <w:sz w:val="21"/>
                <w:szCs w:val="21"/>
              </w:rPr>
              <w:t>业漏洞报告平台）被通报的安全漏洞事件</w:t>
            </w:r>
            <w:r>
              <w:rPr>
                <w:rFonts w:hint="eastAsia"/>
                <w:sz w:val="21"/>
                <w:szCs w:val="21"/>
              </w:rPr>
              <w:t>的</w:t>
            </w:r>
            <w:r>
              <w:rPr>
                <w:sz w:val="21"/>
                <w:szCs w:val="21"/>
              </w:rPr>
              <w:t>得</w:t>
            </w:r>
            <w:r>
              <w:rPr>
                <w:rFonts w:hint="eastAsia"/>
                <w:sz w:val="21"/>
                <w:szCs w:val="21"/>
              </w:rPr>
              <w:t>2分</w:t>
            </w:r>
            <w:r>
              <w:rPr>
                <w:sz w:val="21"/>
                <w:szCs w:val="21"/>
              </w:rPr>
              <w:t>。</w:t>
            </w:r>
            <w:r>
              <w:rPr>
                <w:rFonts w:hint="eastAsia"/>
                <w:sz w:val="21"/>
                <w:szCs w:val="21"/>
              </w:rPr>
              <w:t>要求</w:t>
            </w:r>
            <w:r>
              <w:rPr>
                <w:sz w:val="21"/>
                <w:szCs w:val="21"/>
              </w:rPr>
              <w:t>企业出具承</w:t>
            </w:r>
            <w:r>
              <w:rPr>
                <w:rFonts w:hint="eastAsia"/>
                <w:sz w:val="21"/>
                <w:szCs w:val="21"/>
              </w:rPr>
              <w:t>诺</w:t>
            </w:r>
            <w:r>
              <w:rPr>
                <w:sz w:val="21"/>
                <w:szCs w:val="21"/>
              </w:rPr>
              <w:t>函。</w:t>
            </w:r>
          </w:p>
        </w:tc>
      </w:tr>
      <w:tr w:rsidR="00AE7FDF" w:rsidTr="00F82941">
        <w:trPr>
          <w:jc w:val="center"/>
        </w:trPr>
        <w:tc>
          <w:tcPr>
            <w:tcW w:w="700" w:type="dxa"/>
            <w:vAlign w:val="center"/>
          </w:tcPr>
          <w:p w:rsidR="00AE7FDF" w:rsidRDefault="0045184E">
            <w:pPr>
              <w:pStyle w:val="af6"/>
              <w:ind w:firstLineChars="0" w:firstLine="0"/>
              <w:jc w:val="center"/>
            </w:pPr>
            <w:r>
              <w:t>7</w:t>
            </w:r>
          </w:p>
        </w:tc>
        <w:tc>
          <w:tcPr>
            <w:tcW w:w="1213" w:type="dxa"/>
            <w:vAlign w:val="center"/>
          </w:tcPr>
          <w:p w:rsidR="00AE7FDF" w:rsidRDefault="0045184E">
            <w:pPr>
              <w:pStyle w:val="af6"/>
              <w:spacing w:line="400" w:lineRule="exact"/>
              <w:ind w:firstLineChars="0" w:firstLine="0"/>
              <w:jc w:val="center"/>
            </w:pPr>
            <w:r>
              <w:rPr>
                <w:rFonts w:hint="eastAsia"/>
              </w:rPr>
              <w:t>企业发展情况</w:t>
            </w:r>
          </w:p>
        </w:tc>
        <w:tc>
          <w:tcPr>
            <w:tcW w:w="680" w:type="dxa"/>
            <w:vAlign w:val="center"/>
          </w:tcPr>
          <w:p w:rsidR="00AE7FDF" w:rsidRDefault="0045184E">
            <w:pPr>
              <w:pStyle w:val="af6"/>
              <w:ind w:firstLineChars="0" w:firstLine="0"/>
              <w:jc w:val="center"/>
            </w:pPr>
            <w:r>
              <w:t>5</w:t>
            </w:r>
          </w:p>
        </w:tc>
        <w:tc>
          <w:tcPr>
            <w:tcW w:w="6049" w:type="dxa"/>
            <w:vAlign w:val="center"/>
          </w:tcPr>
          <w:p w:rsidR="00AE7FDF" w:rsidRDefault="0045184E">
            <w:r>
              <w:rPr>
                <w:rFonts w:hint="eastAsia"/>
                <w:sz w:val="21"/>
              </w:rPr>
              <w:t>根据投标人的企业规模、业务范围、企业资质等综合打分。优秀得</w:t>
            </w:r>
            <w:r>
              <w:rPr>
                <w:sz w:val="21"/>
              </w:rPr>
              <w:t>5分；良好得</w:t>
            </w:r>
            <w:r>
              <w:rPr>
                <w:rFonts w:hint="eastAsia"/>
                <w:sz w:val="21"/>
              </w:rPr>
              <w:t>3</w:t>
            </w:r>
            <w:r>
              <w:rPr>
                <w:sz w:val="21"/>
              </w:rPr>
              <w:t>分；一般得</w:t>
            </w:r>
            <w:r>
              <w:rPr>
                <w:rFonts w:hint="eastAsia"/>
                <w:sz w:val="21"/>
              </w:rPr>
              <w:t>2</w:t>
            </w:r>
            <w:r>
              <w:rPr>
                <w:sz w:val="21"/>
              </w:rPr>
              <w:t>分；</w:t>
            </w:r>
            <w:r>
              <w:rPr>
                <w:rFonts w:hint="eastAsia"/>
                <w:sz w:val="21"/>
              </w:rPr>
              <w:t>差得1分</w:t>
            </w:r>
          </w:p>
        </w:tc>
      </w:tr>
    </w:tbl>
    <w:p w:rsidR="00AE7FDF" w:rsidRDefault="00AE7FDF">
      <w:pPr>
        <w:pStyle w:val="af6"/>
        <w:ind w:left="420" w:firstLineChars="0" w:firstLine="0"/>
      </w:pPr>
    </w:p>
    <w:p w:rsidR="00AE7FDF" w:rsidRDefault="00AE7FDF">
      <w:pPr>
        <w:widowControl/>
        <w:jc w:val="left"/>
      </w:pPr>
    </w:p>
    <w:p w:rsidR="00AE7FDF" w:rsidRDefault="0045184E">
      <w:pPr>
        <w:pStyle w:val="2"/>
      </w:pPr>
      <w:bookmarkStart w:id="13" w:name="_Toc70584124"/>
      <w:r>
        <w:rPr>
          <w:rFonts w:hint="eastAsia"/>
        </w:rPr>
        <w:t>签订合同</w:t>
      </w:r>
      <w:bookmarkEnd w:id="13"/>
    </w:p>
    <w:p w:rsidR="00AE7FDF" w:rsidRDefault="0045184E">
      <w:pPr>
        <w:pStyle w:val="af6"/>
        <w:numPr>
          <w:ilvl w:val="0"/>
          <w:numId w:val="12"/>
        </w:numPr>
        <w:ind w:firstLineChars="0"/>
      </w:pPr>
      <w:r>
        <w:t>采购人与成交单位将于成交通知发出之日起</w:t>
      </w:r>
      <w:r>
        <w:rPr>
          <w:u w:val="single"/>
        </w:rPr>
        <w:t>7</w:t>
      </w:r>
      <w:r>
        <w:t>日内，按照磋商文件和成交单位的磋商申请文件订立书面合同。采购人在授予合同时有权对“第三章 采购内容技术要求”中规定的组件和服务予以合理增加或减少</w:t>
      </w:r>
      <w:r>
        <w:rPr>
          <w:rFonts w:hint="eastAsia"/>
        </w:rPr>
        <w:t>，据</w:t>
      </w:r>
      <w:r>
        <w:t>实进行结算。</w:t>
      </w:r>
    </w:p>
    <w:p w:rsidR="00AE7FDF" w:rsidRDefault="0045184E">
      <w:pPr>
        <w:pStyle w:val="af6"/>
        <w:numPr>
          <w:ilvl w:val="0"/>
          <w:numId w:val="12"/>
        </w:numPr>
        <w:ind w:firstLineChars="0"/>
      </w:pPr>
      <w:r>
        <w:t>成交单位如不按本磋商文件的规定与采购人订立合同，则采购人将废除授标，给采购人造成的损失予以赔偿，同时依法承担相应法律责任。</w:t>
      </w:r>
    </w:p>
    <w:p w:rsidR="00AE7FDF" w:rsidRDefault="0045184E">
      <w:r>
        <w:br w:type="page"/>
      </w:r>
    </w:p>
    <w:p w:rsidR="00AE7FDF" w:rsidRDefault="0045184E">
      <w:pPr>
        <w:pStyle w:val="1"/>
        <w:numPr>
          <w:ilvl w:val="0"/>
          <w:numId w:val="3"/>
        </w:numPr>
        <w:rPr>
          <w:rStyle w:val="af3"/>
          <w:rFonts w:eastAsiaTheme="minorHAnsi"/>
          <w:b/>
          <w:szCs w:val="28"/>
        </w:rPr>
      </w:pPr>
      <w:bookmarkStart w:id="14" w:name="_Toc70584125"/>
      <w:r>
        <w:rPr>
          <w:rStyle w:val="af3"/>
          <w:rFonts w:eastAsiaTheme="minorHAnsi" w:hint="eastAsia"/>
          <w:b/>
          <w:szCs w:val="28"/>
        </w:rPr>
        <w:lastRenderedPageBreak/>
        <w:t>采购内容及技术要求</w:t>
      </w:r>
      <w:bookmarkEnd w:id="14"/>
    </w:p>
    <w:p w:rsidR="00AE7FDF" w:rsidRDefault="0045184E">
      <w:pPr>
        <w:pStyle w:val="2"/>
        <w:numPr>
          <w:ilvl w:val="0"/>
          <w:numId w:val="13"/>
        </w:numPr>
      </w:pPr>
      <w:bookmarkStart w:id="15" w:name="_Toc70584126"/>
      <w:r>
        <w:rPr>
          <w:rFonts w:hint="eastAsia"/>
        </w:rPr>
        <w:t>背景介绍</w:t>
      </w:r>
      <w:bookmarkEnd w:id="15"/>
    </w:p>
    <w:p w:rsidR="00AE7FDF" w:rsidRDefault="0045184E">
      <w:pPr>
        <w:rPr>
          <w:shd w:val="clear" w:color="auto" w:fill="FFFFFF"/>
        </w:rPr>
      </w:pPr>
      <w:r>
        <w:rPr>
          <w:rFonts w:hint="eastAsia"/>
          <w:shd w:val="clear" w:color="auto" w:fill="FFFFFF"/>
        </w:rPr>
        <w:t xml:space="preserve">    随着互联网的发展和软件技术的进步，网络成为了最为普及且高效的交流展示平台。与此同时，互联网的发展对教育业的冲击也是巨大的，它改变了高校传统的工作流程与宣传方式，使教育信息化成为高校管理工作的重要内容。在这样的背景下，越来越多的教师选择将教学科研信息展示在互联网上。传统的教师个人主页多以个人或者系所为单位建设和管理。这样的模式能够满足教师展示个人信息的需求，但由于其以零星形式存在，缺乏统一管理，在一定程度上造成了信息孤岛的出现。因此，高校强烈需要建设一个大规模的以全校为单位的个人主页系统，以便统一管理全校教师的教学科研信息，为学校的招生宣传、学科交流、就业宣传提供便利。</w:t>
      </w:r>
    </w:p>
    <w:p w:rsidR="00AE7FDF" w:rsidRDefault="0045184E" w:rsidP="00F82941">
      <w:pPr>
        <w:pStyle w:val="2"/>
        <w:numPr>
          <w:ilvl w:val="0"/>
          <w:numId w:val="13"/>
        </w:numPr>
        <w:rPr>
          <w:shd w:val="clear" w:color="auto" w:fill="FFFFFF"/>
        </w:rPr>
      </w:pPr>
      <w:bookmarkStart w:id="16" w:name="_Toc70584127"/>
      <w:r>
        <w:rPr>
          <w:rFonts w:hint="eastAsia"/>
          <w:shd w:val="clear" w:color="auto" w:fill="FFFFFF"/>
        </w:rPr>
        <w:t>采</w:t>
      </w:r>
      <w:r>
        <w:rPr>
          <w:shd w:val="clear" w:color="auto" w:fill="FFFFFF"/>
        </w:rPr>
        <w:t>购需求</w:t>
      </w:r>
      <w:bookmarkEnd w:id="16"/>
    </w:p>
    <w:p w:rsidR="00AE7FDF" w:rsidRPr="00F82941" w:rsidRDefault="0045184E" w:rsidP="00F82941">
      <w:pPr>
        <w:pStyle w:val="af6"/>
        <w:numPr>
          <w:ilvl w:val="0"/>
          <w:numId w:val="14"/>
        </w:numPr>
        <w:ind w:firstLineChars="0"/>
        <w:rPr>
          <w:rFonts w:asciiTheme="minorEastAsia" w:hAnsiTheme="minorEastAsia" w:cs="宋体"/>
        </w:rPr>
      </w:pPr>
      <w:r w:rsidRPr="00F82941">
        <w:rPr>
          <w:rFonts w:asciiTheme="minorEastAsia" w:hAnsiTheme="minorEastAsia" w:hint="eastAsia"/>
          <w:b/>
        </w:rPr>
        <w:t>技术需求</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要求采用</w:t>
      </w:r>
      <w:r>
        <w:rPr>
          <w:rFonts w:asciiTheme="minorEastAsia" w:hAnsiTheme="minorEastAsia" w:cs="宋体"/>
        </w:rPr>
        <w:t>B/S结构，所有操作基于浏览器操作，无需安装客户端。</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采用分布式集群部署，具备自动伸缩能力，能够根据当前访问压力实现一键扩充和收缩服务；支持</w:t>
      </w:r>
      <w:proofErr w:type="gramStart"/>
      <w:r>
        <w:rPr>
          <w:rFonts w:asciiTheme="minorEastAsia" w:hAnsiTheme="minorEastAsia" w:cs="宋体" w:hint="eastAsia"/>
        </w:rPr>
        <w:t>物理机部署</w:t>
      </w:r>
      <w:proofErr w:type="gramEnd"/>
      <w:r>
        <w:rPr>
          <w:rFonts w:asciiTheme="minorEastAsia" w:hAnsiTheme="minorEastAsia" w:cs="宋体" w:hint="eastAsia"/>
        </w:rPr>
        <w:t>和虚拟机部署两种方式，可以实现</w:t>
      </w:r>
      <w:proofErr w:type="gramStart"/>
      <w:r>
        <w:rPr>
          <w:rFonts w:asciiTheme="minorEastAsia" w:hAnsiTheme="minorEastAsia" w:cs="宋体" w:hint="eastAsia"/>
        </w:rPr>
        <w:t>物理机</w:t>
      </w:r>
      <w:proofErr w:type="gramEnd"/>
      <w:r>
        <w:rPr>
          <w:rFonts w:asciiTheme="minorEastAsia" w:hAnsiTheme="minorEastAsia" w:cs="宋体" w:hint="eastAsia"/>
        </w:rPr>
        <w:t>向虚拟机迁移。</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rPr>
        <w:t>要求动态应用组件与教师个人站点部署分离，通过统一身份认证和签名认证实现业务互通，从物理上实现资源与数据分离，从体验上保留集中管理的使用便捷性。（须提供系统部署拓扑）。</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rPr>
        <w:t>采用</w:t>
      </w:r>
      <w:proofErr w:type="gramStart"/>
      <w:r>
        <w:rPr>
          <w:rFonts w:asciiTheme="minorEastAsia" w:hAnsiTheme="minorEastAsia" w:cs="宋体"/>
        </w:rPr>
        <w:t>微服务</w:t>
      </w:r>
      <w:proofErr w:type="gramEnd"/>
      <w:r>
        <w:rPr>
          <w:rFonts w:asciiTheme="minorEastAsia" w:hAnsiTheme="minorEastAsia" w:cs="宋体"/>
        </w:rPr>
        <w:t>架构运行引擎。采用容器技术和虚拟目录转发机制，</w:t>
      </w:r>
      <w:proofErr w:type="gramStart"/>
      <w:r>
        <w:rPr>
          <w:rFonts w:asciiTheme="minorEastAsia" w:hAnsiTheme="minorEastAsia" w:cs="宋体"/>
        </w:rPr>
        <w:t>实现部</w:t>
      </w:r>
      <w:proofErr w:type="gramEnd"/>
      <w:r>
        <w:rPr>
          <w:rFonts w:asciiTheme="minorEastAsia" w:hAnsiTheme="minorEastAsia" w:cs="宋体"/>
        </w:rPr>
        <w:t>处之间动态组件的相互隔离，确保某个部处组件的上下架和升级不影响前台页面的访问和其他部处的组件运行。（须提供第三方权威测评机构出具的测试报告，测评</w:t>
      </w:r>
      <w:proofErr w:type="gramStart"/>
      <w:r>
        <w:rPr>
          <w:rFonts w:asciiTheme="minorEastAsia" w:hAnsiTheme="minorEastAsia" w:cs="宋体"/>
        </w:rPr>
        <w:t>项至少</w:t>
      </w:r>
      <w:proofErr w:type="gramEnd"/>
      <w:r>
        <w:rPr>
          <w:rFonts w:asciiTheme="minorEastAsia" w:hAnsiTheme="minorEastAsia" w:cs="宋体"/>
        </w:rPr>
        <w:t>包括服务主机管理、容器主机管理等测试结果）。</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应用系统</w:t>
      </w:r>
      <w:proofErr w:type="gramStart"/>
      <w:r>
        <w:rPr>
          <w:rFonts w:asciiTheme="minorEastAsia" w:hAnsiTheme="minorEastAsia" w:cs="宋体" w:hint="eastAsia"/>
        </w:rPr>
        <w:t>需支持</w:t>
      </w:r>
      <w:proofErr w:type="gramEnd"/>
      <w:r>
        <w:rPr>
          <w:rFonts w:asciiTheme="minorEastAsia" w:hAnsiTheme="minorEastAsia" w:cs="宋体" w:hint="eastAsia"/>
        </w:rPr>
        <w:t>同时运行</w:t>
      </w:r>
      <w:r>
        <w:rPr>
          <w:rFonts w:asciiTheme="minorEastAsia" w:hAnsiTheme="minorEastAsia" w:cs="宋体"/>
        </w:rPr>
        <w:t>IPv4/IPv6双协议</w:t>
      </w:r>
      <w:proofErr w:type="gramStart"/>
      <w:r>
        <w:rPr>
          <w:rFonts w:asciiTheme="minorEastAsia" w:hAnsiTheme="minorEastAsia" w:cs="宋体"/>
        </w:rPr>
        <w:t>栈</w:t>
      </w:r>
      <w:proofErr w:type="gramEnd"/>
      <w:r>
        <w:rPr>
          <w:rFonts w:asciiTheme="minorEastAsia" w:hAnsiTheme="minorEastAsia" w:cs="宋体"/>
        </w:rPr>
        <w:t>。</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具有良好的跨平台特性，支持基主流</w:t>
      </w:r>
      <w:r>
        <w:rPr>
          <w:rFonts w:asciiTheme="minorEastAsia" w:hAnsiTheme="minorEastAsia" w:cs="Calibri Light"/>
        </w:rPr>
        <w:t>Windows</w:t>
      </w:r>
      <w:r>
        <w:rPr>
          <w:rFonts w:asciiTheme="minorEastAsia" w:hAnsiTheme="minorEastAsia" w:cs="宋体" w:hint="eastAsia"/>
        </w:rPr>
        <w:t>、</w:t>
      </w:r>
      <w:r>
        <w:rPr>
          <w:rFonts w:asciiTheme="minorEastAsia" w:hAnsiTheme="minorEastAsia" w:cs="Calibri Light"/>
        </w:rPr>
        <w:t>Unix</w:t>
      </w:r>
      <w:r>
        <w:rPr>
          <w:rFonts w:asciiTheme="minorEastAsia" w:hAnsiTheme="minorEastAsia" w:cs="宋体" w:hint="eastAsia"/>
        </w:rPr>
        <w:t>、</w:t>
      </w:r>
      <w:r>
        <w:rPr>
          <w:rFonts w:asciiTheme="minorEastAsia" w:hAnsiTheme="minorEastAsia" w:cs="Calibri Light"/>
        </w:rPr>
        <w:t>Linux</w:t>
      </w:r>
      <w:r>
        <w:rPr>
          <w:rFonts w:asciiTheme="minorEastAsia" w:hAnsiTheme="minorEastAsia" w:cs="宋体" w:hint="eastAsia"/>
        </w:rPr>
        <w:t>平台搭建；支持</w:t>
      </w:r>
      <w:r>
        <w:rPr>
          <w:rFonts w:asciiTheme="minorEastAsia" w:hAnsiTheme="minorEastAsia" w:cs="Calibri Light" w:hint="eastAsia"/>
        </w:rPr>
        <w:t>Tomcat</w:t>
      </w:r>
      <w:r>
        <w:rPr>
          <w:rFonts w:asciiTheme="minorEastAsia" w:hAnsiTheme="minorEastAsia" w:cs="宋体" w:hint="eastAsia"/>
        </w:rPr>
        <w:t>、</w:t>
      </w:r>
      <w:r>
        <w:rPr>
          <w:rFonts w:asciiTheme="minorEastAsia" w:hAnsiTheme="minorEastAsia" w:cs="Calibri Light" w:hint="eastAsia"/>
        </w:rPr>
        <w:t>Apache</w:t>
      </w:r>
      <w:r>
        <w:rPr>
          <w:rFonts w:asciiTheme="minorEastAsia" w:hAnsiTheme="minorEastAsia" w:cs="宋体" w:hint="eastAsia"/>
        </w:rPr>
        <w:t>、</w:t>
      </w:r>
      <w:r>
        <w:rPr>
          <w:rFonts w:asciiTheme="minorEastAsia" w:hAnsiTheme="minorEastAsia" w:cs="Calibri Light" w:hint="eastAsia"/>
        </w:rPr>
        <w:t>WebSphere</w:t>
      </w:r>
      <w:r>
        <w:rPr>
          <w:rFonts w:asciiTheme="minorEastAsia" w:hAnsiTheme="minorEastAsia" w:cs="宋体" w:hint="eastAsia"/>
        </w:rPr>
        <w:t>、</w:t>
      </w:r>
      <w:r>
        <w:rPr>
          <w:rFonts w:asciiTheme="minorEastAsia" w:hAnsiTheme="minorEastAsia" w:cs="Calibri Light" w:hint="eastAsia"/>
        </w:rPr>
        <w:t>WebLogic</w:t>
      </w:r>
      <w:r>
        <w:rPr>
          <w:rFonts w:asciiTheme="minorEastAsia" w:hAnsiTheme="minorEastAsia" w:cs="宋体" w:hint="eastAsia"/>
        </w:rPr>
        <w:t>等应用服务器；支持</w:t>
      </w:r>
      <w:r>
        <w:rPr>
          <w:rFonts w:asciiTheme="minorEastAsia" w:hAnsiTheme="minorEastAsia" w:cs="Calibri Light"/>
        </w:rPr>
        <w:t>Oracle</w:t>
      </w:r>
      <w:r>
        <w:rPr>
          <w:rFonts w:asciiTheme="minorEastAsia" w:hAnsiTheme="minorEastAsia" w:cs="宋体" w:hint="eastAsia"/>
        </w:rPr>
        <w:t>、</w:t>
      </w:r>
      <w:r>
        <w:rPr>
          <w:rFonts w:asciiTheme="minorEastAsia" w:hAnsiTheme="minorEastAsia" w:cs="Calibri Light"/>
        </w:rPr>
        <w:t>DB2</w:t>
      </w:r>
      <w:r>
        <w:rPr>
          <w:rFonts w:asciiTheme="minorEastAsia" w:hAnsiTheme="minorEastAsia" w:cs="宋体" w:hint="eastAsia"/>
        </w:rPr>
        <w:t>、</w:t>
      </w:r>
      <w:r>
        <w:rPr>
          <w:rFonts w:asciiTheme="minorEastAsia" w:hAnsiTheme="minorEastAsia" w:cs="Calibri Light"/>
        </w:rPr>
        <w:t>SQL Server</w:t>
      </w:r>
      <w:r>
        <w:rPr>
          <w:rFonts w:asciiTheme="minorEastAsia" w:hAnsiTheme="minorEastAsia" w:cs="宋体" w:hint="eastAsia"/>
        </w:rPr>
        <w:t>、</w:t>
      </w:r>
      <w:r>
        <w:rPr>
          <w:rFonts w:asciiTheme="minorEastAsia" w:hAnsiTheme="minorEastAsia" w:cs="Calibri Light" w:hint="eastAsia"/>
        </w:rPr>
        <w:t>MySQL</w:t>
      </w:r>
      <w:r>
        <w:rPr>
          <w:rFonts w:asciiTheme="minorEastAsia" w:hAnsiTheme="minorEastAsia" w:cs="宋体" w:hint="eastAsia"/>
        </w:rPr>
        <w:t>等多种主流数据库；提供</w:t>
      </w:r>
      <w:r>
        <w:rPr>
          <w:rFonts w:asciiTheme="minorEastAsia" w:hAnsiTheme="minorEastAsia" w:cs="Calibri Light"/>
        </w:rPr>
        <w:t>XML</w:t>
      </w:r>
      <w:r>
        <w:rPr>
          <w:rFonts w:asciiTheme="minorEastAsia" w:hAnsiTheme="minorEastAsia" w:cs="宋体" w:hint="eastAsia"/>
        </w:rPr>
        <w:t>标准接口支持；遵循</w:t>
      </w:r>
      <w:r>
        <w:rPr>
          <w:rFonts w:asciiTheme="minorEastAsia" w:hAnsiTheme="minorEastAsia" w:cs="宋体"/>
        </w:rPr>
        <w:t>W3C、JCP等国际组织的HTML，XML，SOAP等技术标准</w:t>
      </w:r>
      <w:r>
        <w:rPr>
          <w:rFonts w:asciiTheme="minorEastAsia" w:hAnsiTheme="minorEastAsia" w:cs="宋体" w:hint="eastAsia"/>
        </w:rPr>
        <w:t>。</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兼容全部主流智能手机的操作系统：包括苹果</w:t>
      </w:r>
      <w:r>
        <w:rPr>
          <w:rFonts w:asciiTheme="minorEastAsia" w:hAnsiTheme="minorEastAsia" w:cs="Calibri Light" w:hint="eastAsia"/>
        </w:rPr>
        <w:t>IOS</w:t>
      </w:r>
      <w:r>
        <w:rPr>
          <w:rFonts w:asciiTheme="minorEastAsia" w:hAnsiTheme="minorEastAsia" w:cs="宋体" w:hint="eastAsia"/>
        </w:rPr>
        <w:t>、安卓</w:t>
      </w:r>
      <w:r>
        <w:rPr>
          <w:rFonts w:asciiTheme="minorEastAsia" w:hAnsiTheme="minorEastAsia" w:cs="Calibri Light" w:hint="eastAsia"/>
        </w:rPr>
        <w:t>Android</w:t>
      </w:r>
      <w:r>
        <w:rPr>
          <w:rFonts w:asciiTheme="minorEastAsia" w:hAnsiTheme="minorEastAsia" w:cs="宋体" w:hint="eastAsia"/>
        </w:rPr>
        <w:t>、黑莓</w:t>
      </w:r>
      <w:r>
        <w:rPr>
          <w:rFonts w:asciiTheme="minorEastAsia" w:hAnsiTheme="minorEastAsia" w:cs="Calibri Light" w:hint="eastAsia"/>
        </w:rPr>
        <w:t>Blackberry</w:t>
      </w:r>
      <w:r>
        <w:rPr>
          <w:rFonts w:asciiTheme="minorEastAsia" w:hAnsiTheme="minorEastAsia" w:cs="宋体" w:hint="eastAsia"/>
        </w:rPr>
        <w:t>、微软</w:t>
      </w:r>
      <w:proofErr w:type="spellStart"/>
      <w:r>
        <w:rPr>
          <w:rFonts w:asciiTheme="minorEastAsia" w:hAnsiTheme="minorEastAsia" w:cs="Calibri Light" w:hint="eastAsia"/>
        </w:rPr>
        <w:t>WindowsPhone</w:t>
      </w:r>
      <w:proofErr w:type="spellEnd"/>
      <w:r>
        <w:rPr>
          <w:rFonts w:asciiTheme="minorEastAsia" w:hAnsiTheme="minorEastAsia" w:cs="宋体" w:hint="eastAsia"/>
        </w:rPr>
        <w:t>、塞班、华为、小米、</w:t>
      </w:r>
      <w:proofErr w:type="gramStart"/>
      <w:r>
        <w:rPr>
          <w:rFonts w:asciiTheme="minorEastAsia" w:hAnsiTheme="minorEastAsia" w:cs="宋体" w:hint="eastAsia"/>
        </w:rPr>
        <w:t>魅</w:t>
      </w:r>
      <w:proofErr w:type="gramEnd"/>
      <w:r>
        <w:rPr>
          <w:rFonts w:asciiTheme="minorEastAsia" w:hAnsiTheme="minorEastAsia" w:cs="宋体" w:hint="eastAsia"/>
        </w:rPr>
        <w:t>族等。</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hint="eastAsia"/>
          <w:lang w:val="zh-CN"/>
        </w:rPr>
        <w:t>兼容多种主流浏览器</w:t>
      </w:r>
      <w:r>
        <w:rPr>
          <w:rFonts w:asciiTheme="minorEastAsia" w:hAnsiTheme="minorEastAsia" w:hint="eastAsia"/>
        </w:rPr>
        <w:t>，</w:t>
      </w:r>
      <w:r>
        <w:rPr>
          <w:rFonts w:asciiTheme="minorEastAsia" w:hAnsiTheme="minorEastAsia" w:hint="eastAsia"/>
          <w:lang w:val="zh-CN"/>
        </w:rPr>
        <w:t>包括</w:t>
      </w:r>
      <w:r>
        <w:rPr>
          <w:rFonts w:asciiTheme="minorEastAsia" w:hAnsiTheme="minorEastAsia" w:hint="eastAsia"/>
        </w:rPr>
        <w:t>IE9.0</w:t>
      </w:r>
      <w:r>
        <w:rPr>
          <w:rFonts w:asciiTheme="minorEastAsia" w:hAnsiTheme="minorEastAsia" w:hint="eastAsia"/>
          <w:lang w:val="zh-CN"/>
        </w:rPr>
        <w:t>及以上所有</w:t>
      </w:r>
      <w:r>
        <w:rPr>
          <w:rFonts w:asciiTheme="minorEastAsia" w:hAnsiTheme="minorEastAsia" w:hint="eastAsia"/>
        </w:rPr>
        <w:t>IE</w:t>
      </w:r>
      <w:r>
        <w:rPr>
          <w:rFonts w:asciiTheme="minorEastAsia" w:hAnsiTheme="minorEastAsia" w:hint="eastAsia"/>
          <w:lang w:val="zh-CN"/>
        </w:rPr>
        <w:t>版本、苹果</w:t>
      </w:r>
      <w:r>
        <w:rPr>
          <w:rFonts w:asciiTheme="minorEastAsia" w:hAnsiTheme="minorEastAsia" w:hint="eastAsia"/>
        </w:rPr>
        <w:t>Safari、谷歌Chrome、火狐Firefox、QQ浏览器、360浏览器、欧朋Opera、UC浏览器等；在浏览器自身的各种模式（如正常模式、兼容模式、</w:t>
      </w:r>
      <w:proofErr w:type="gramStart"/>
      <w:r>
        <w:rPr>
          <w:rFonts w:asciiTheme="minorEastAsia" w:hAnsiTheme="minorEastAsia" w:hint="eastAsia"/>
        </w:rPr>
        <w:t>极速模式</w:t>
      </w:r>
      <w:proofErr w:type="gramEnd"/>
      <w:r>
        <w:rPr>
          <w:rFonts w:asciiTheme="minorEastAsia" w:hAnsiTheme="minorEastAsia" w:hint="eastAsia"/>
        </w:rPr>
        <w:t>等）下展示效果保持一致。同时兼容各种</w:t>
      </w:r>
      <w:r>
        <w:rPr>
          <w:rFonts w:asciiTheme="minorEastAsia" w:hAnsiTheme="minorEastAsia"/>
        </w:rPr>
        <w:t>PC端和移动端的不同屏幕尺寸大小和各种显示设备分辨率</w:t>
      </w:r>
      <w:r>
        <w:rPr>
          <w:rFonts w:asciiTheme="minorEastAsia" w:hAnsiTheme="minorEastAsia" w:cs="宋体" w:hint="eastAsia"/>
        </w:rPr>
        <w:t>（屏幕大小从</w:t>
      </w:r>
      <w:r>
        <w:rPr>
          <w:rFonts w:asciiTheme="minorEastAsia" w:hAnsiTheme="minorEastAsia" w:cs="Calibri Light" w:hint="eastAsia"/>
        </w:rPr>
        <w:t>3</w:t>
      </w:r>
      <w:r>
        <w:rPr>
          <w:rFonts w:asciiTheme="minorEastAsia" w:hAnsiTheme="minorEastAsia" w:cs="宋体" w:hint="eastAsia"/>
        </w:rPr>
        <w:t>寸至</w:t>
      </w:r>
      <w:r>
        <w:rPr>
          <w:rFonts w:asciiTheme="minorEastAsia" w:hAnsiTheme="minorEastAsia" w:cs="Calibri Light" w:hint="eastAsia"/>
        </w:rPr>
        <w:t>6</w:t>
      </w:r>
      <w:r>
        <w:rPr>
          <w:rFonts w:asciiTheme="minorEastAsia" w:hAnsiTheme="minorEastAsia" w:cs="宋体" w:hint="eastAsia"/>
        </w:rPr>
        <w:t>寸，分辨率从</w:t>
      </w:r>
      <w:r>
        <w:rPr>
          <w:rFonts w:asciiTheme="minorEastAsia" w:hAnsiTheme="minorEastAsia" w:cs="Calibri Light" w:hint="eastAsia"/>
        </w:rPr>
        <w:t>320P</w:t>
      </w:r>
      <w:r>
        <w:rPr>
          <w:rFonts w:asciiTheme="minorEastAsia" w:hAnsiTheme="minorEastAsia" w:cs="宋体" w:hint="eastAsia"/>
        </w:rPr>
        <w:t>至</w:t>
      </w:r>
      <w:r>
        <w:rPr>
          <w:rFonts w:asciiTheme="minorEastAsia" w:hAnsiTheme="minorEastAsia" w:cs="Calibri Light" w:hint="eastAsia"/>
        </w:rPr>
        <w:t>1080P</w:t>
      </w:r>
      <w:r>
        <w:rPr>
          <w:rFonts w:asciiTheme="minorEastAsia" w:hAnsiTheme="minorEastAsia" w:cs="宋体" w:hint="eastAsia"/>
        </w:rPr>
        <w:t>）</w:t>
      </w:r>
      <w:r>
        <w:rPr>
          <w:rFonts w:asciiTheme="minorEastAsia" w:hAnsiTheme="minorEastAsia" w:cs="宋体"/>
        </w:rPr>
        <w:t>。</w:t>
      </w:r>
    </w:p>
    <w:p w:rsidR="00AE7FDF" w:rsidRDefault="0045184E">
      <w:pPr>
        <w:pStyle w:val="af6"/>
        <w:numPr>
          <w:ilvl w:val="0"/>
          <w:numId w:val="15"/>
        </w:numPr>
        <w:ind w:firstLineChars="0"/>
        <w:rPr>
          <w:rFonts w:asciiTheme="minorEastAsia" w:hAnsiTheme="minorEastAsia" w:cs="宋体"/>
        </w:rPr>
      </w:pPr>
      <w:r>
        <w:rPr>
          <w:rFonts w:ascii="宋体" w:hAnsi="宋体" w:cs="宋体" w:hint="eastAsia"/>
          <w:b/>
          <w:color w:val="000000"/>
          <w:sz w:val="24"/>
          <w:szCs w:val="24"/>
        </w:rPr>
        <w:t>★</w:t>
      </w:r>
      <w:r>
        <w:rPr>
          <w:rFonts w:asciiTheme="minorEastAsia" w:hAnsiTheme="minorEastAsia" w:hint="eastAsia"/>
        </w:rPr>
        <w:t>能与院系部网站师资力量实现同步集成，老师不需要重复维护。</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hint="eastAsia"/>
        </w:rPr>
        <w:lastRenderedPageBreak/>
        <w:t>采用结构化的数据，要求提供教师可维护主页数据结构化的表结构，并且对元数据结构进行说明，支持与其他业务系统进行数据对接，实现数据的互通共享。</w:t>
      </w:r>
    </w:p>
    <w:p w:rsidR="00AE7FDF" w:rsidRDefault="0045184E">
      <w:pPr>
        <w:pStyle w:val="af6"/>
        <w:numPr>
          <w:ilvl w:val="0"/>
          <w:numId w:val="15"/>
        </w:numPr>
        <w:ind w:firstLineChars="0"/>
        <w:rPr>
          <w:rFonts w:asciiTheme="minorEastAsia" w:hAnsiTheme="minorEastAsia" w:cs="宋体"/>
        </w:rPr>
      </w:pPr>
      <w:r>
        <w:rPr>
          <w:rFonts w:ascii="宋体" w:hAnsi="宋体" w:cs="宋体" w:hint="eastAsia"/>
          <w:b/>
          <w:color w:val="000000"/>
          <w:sz w:val="24"/>
          <w:szCs w:val="24"/>
        </w:rPr>
        <w:t>★</w:t>
      </w:r>
      <w:r>
        <w:rPr>
          <w:rFonts w:asciiTheme="minorEastAsia" w:hAnsiTheme="minorEastAsia" w:hint="eastAsia"/>
        </w:rPr>
        <w:t>提供数据交换平台软件，用于教师个人主页与其他系统实现数据交换集成。</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需具备底层防御机制，包括</w:t>
      </w:r>
      <w:r>
        <w:rPr>
          <w:rFonts w:asciiTheme="minorEastAsia" w:hAnsiTheme="minorEastAsia" w:cs="宋体"/>
        </w:rPr>
        <w:t>SSL支持、静态页面防篡改、防SQL注入攻击和XSS攻击、脚本过滤、恶意文件上传限制、接口安全、通讯加密等。</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内嵌</w:t>
      </w:r>
      <w:r>
        <w:rPr>
          <w:rFonts w:asciiTheme="minorEastAsia" w:hAnsiTheme="minorEastAsia" w:cs="宋体"/>
        </w:rPr>
        <w:t>API调用网关，可对外部集成进行统一接入管理，支持签名认证，具备</w:t>
      </w:r>
      <w:proofErr w:type="gramStart"/>
      <w:r>
        <w:rPr>
          <w:rFonts w:asciiTheme="minorEastAsia" w:hAnsiTheme="minorEastAsia" w:cs="宋体"/>
        </w:rPr>
        <w:t>防刷机制</w:t>
      </w:r>
      <w:proofErr w:type="gramEnd"/>
      <w:r>
        <w:rPr>
          <w:rFonts w:asciiTheme="minorEastAsia" w:hAnsiTheme="minorEastAsia" w:cs="宋体"/>
        </w:rPr>
        <w:t>和黑白名单限制能力。</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支持统一日志的收集和检索，可以统一收集应用日志，集中储存，提供统一的检索界面，也可为大数据行为分析及智能推荐提供数据支撑。</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提供安全管理，包括认证与权限体系、密码设置、口令猜测锁定、</w:t>
      </w:r>
      <w:r>
        <w:rPr>
          <w:rFonts w:asciiTheme="minorEastAsia" w:hAnsiTheme="minorEastAsia" w:cs="宋体"/>
        </w:rPr>
        <w:t>IP地址访问控制、敏感词管理、安全审计、系统日志、故障恢复与容灾备份等。</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需具备网页防篡改功能，能够通过相关安全策略，阻止页面被篡改；即使有篡改发生，也能够通过算法机制及时发现，及时覆盖被篡改页面。</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rPr>
        <w:t>提供专业的云端监控检测服务，定时检测获取系统的运行情况，发现异常能通过短信、邮件、</w:t>
      </w:r>
      <w:proofErr w:type="gramStart"/>
      <w:r>
        <w:rPr>
          <w:rFonts w:asciiTheme="minorEastAsia" w:hAnsiTheme="minorEastAsia" w:cs="宋体"/>
        </w:rPr>
        <w:t>微信及</w:t>
      </w:r>
      <w:proofErr w:type="gramEnd"/>
      <w:r>
        <w:rPr>
          <w:rFonts w:asciiTheme="minorEastAsia" w:hAnsiTheme="minorEastAsia" w:cs="宋体"/>
        </w:rPr>
        <w:t>大屏等多种手段进行预警。支持监控检测内容包括，DDOS攻击、弱密码账户、账号暴力破解、XSS</w:t>
      </w:r>
      <w:proofErr w:type="gramStart"/>
      <w:r>
        <w:rPr>
          <w:rFonts w:asciiTheme="minorEastAsia" w:hAnsiTheme="minorEastAsia" w:cs="宋体"/>
        </w:rPr>
        <w:t>跨站脚本</w:t>
      </w:r>
      <w:proofErr w:type="gramEnd"/>
      <w:r>
        <w:rPr>
          <w:rFonts w:asciiTheme="minorEastAsia" w:hAnsiTheme="minorEastAsia" w:cs="宋体"/>
        </w:rPr>
        <w:t>攻击、SQL注入攻击、异常访问、死链、暗链、敏感词、服务器性能（CPU、内存、网络）等。</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制定相应备份策略（包括备份的数据范围、备份方式、备份频度、存储介质、保存期等），提供重要数据的本地数据备份与恢复功能；可设置自动备份计划和备份清理计划。</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具有良好的扩展性，用户可以根据自己的需要扩展对接其他业务系统数据。</w:t>
      </w:r>
      <w:r>
        <w:rPr>
          <w:rFonts w:asciiTheme="minorEastAsia" w:hAnsiTheme="minorEastAsia" w:cs="宋体"/>
        </w:rPr>
        <w:t>第三</w:t>
      </w:r>
      <w:proofErr w:type="gramStart"/>
      <w:r>
        <w:rPr>
          <w:rFonts w:asciiTheme="minorEastAsia" w:hAnsiTheme="minorEastAsia" w:cs="宋体"/>
        </w:rPr>
        <w:t>方应用</w:t>
      </w:r>
      <w:proofErr w:type="gramEnd"/>
      <w:r>
        <w:rPr>
          <w:rFonts w:asciiTheme="minorEastAsia" w:hAnsiTheme="minorEastAsia" w:cs="宋体"/>
        </w:rPr>
        <w:t>系统能平滑无缝的与平台实现界面集成。可以根据需要扩展多种WEB应用，提供不同产品间的兼容</w:t>
      </w:r>
      <w:r>
        <w:rPr>
          <w:rFonts w:asciiTheme="minorEastAsia" w:hAnsiTheme="minorEastAsia" w:cs="宋体" w:hint="eastAsia"/>
        </w:rPr>
        <w:t>性。</w:t>
      </w:r>
      <w:r>
        <w:rPr>
          <w:rFonts w:asciiTheme="minorEastAsia" w:hAnsiTheme="minorEastAsia" w:cs="宋体"/>
        </w:rPr>
        <w:t>。</w:t>
      </w:r>
    </w:p>
    <w:p w:rsidR="00AE7FDF" w:rsidRDefault="0045184E">
      <w:pPr>
        <w:pStyle w:val="af6"/>
        <w:numPr>
          <w:ilvl w:val="0"/>
          <w:numId w:val="15"/>
        </w:numPr>
        <w:ind w:firstLineChars="0"/>
        <w:rPr>
          <w:rFonts w:asciiTheme="minorEastAsia" w:hAnsiTheme="minorEastAsia" w:cs="宋体"/>
        </w:rPr>
      </w:pPr>
      <w:r>
        <w:rPr>
          <w:rFonts w:ascii="宋体" w:hAnsi="宋体" w:cs="宋体" w:hint="eastAsia"/>
          <w:b/>
          <w:color w:val="000000"/>
          <w:sz w:val="24"/>
          <w:szCs w:val="24"/>
        </w:rPr>
        <w:t>★</w:t>
      </w:r>
      <w:r>
        <w:rPr>
          <w:rFonts w:asciiTheme="minorEastAsia" w:hAnsiTheme="minorEastAsia" w:cs="宋体" w:hint="eastAsia"/>
        </w:rPr>
        <w:t>制作响应偏离表，表中带星号的必须满足。</w:t>
      </w:r>
    </w:p>
    <w:p w:rsidR="00AE7FDF" w:rsidRDefault="0045184E">
      <w:pPr>
        <w:pStyle w:val="af6"/>
        <w:numPr>
          <w:ilvl w:val="0"/>
          <w:numId w:val="15"/>
        </w:numPr>
        <w:ind w:firstLineChars="0"/>
        <w:rPr>
          <w:rFonts w:asciiTheme="minorEastAsia" w:hAnsiTheme="minorEastAsia" w:cs="宋体"/>
        </w:rPr>
      </w:pPr>
      <w:r>
        <w:rPr>
          <w:rFonts w:asciiTheme="minorEastAsia" w:hAnsiTheme="minorEastAsia" w:cs="宋体" w:hint="eastAsia"/>
        </w:rPr>
        <w:t>系统能够支持手机等移动端进行简单的内容管理工作，比如审核、撤稿、发布等。</w:t>
      </w:r>
    </w:p>
    <w:p w:rsidR="00AE7FDF" w:rsidRDefault="00AE7FDF">
      <w:pPr>
        <w:pStyle w:val="af6"/>
        <w:numPr>
          <w:ilvl w:val="0"/>
          <w:numId w:val="15"/>
        </w:numPr>
        <w:ind w:firstLineChars="0"/>
        <w:rPr>
          <w:rFonts w:asciiTheme="minorEastAsia" w:hAnsiTheme="minorEastAsia" w:cs="宋体"/>
        </w:rPr>
      </w:pPr>
    </w:p>
    <w:p w:rsidR="00AE7FDF" w:rsidRDefault="00AE7FDF">
      <w:pPr>
        <w:pStyle w:val="af6"/>
        <w:ind w:left="810" w:firstLineChars="0" w:firstLine="0"/>
        <w:rPr>
          <w:rFonts w:asciiTheme="minorEastAsia" w:hAnsiTheme="minorEastAsia" w:cs="宋体"/>
        </w:rPr>
      </w:pPr>
    </w:p>
    <w:p w:rsidR="00AE7FDF" w:rsidRPr="00F82941" w:rsidRDefault="0045184E" w:rsidP="00F82941">
      <w:pPr>
        <w:pStyle w:val="af6"/>
        <w:numPr>
          <w:ilvl w:val="0"/>
          <w:numId w:val="14"/>
        </w:numPr>
        <w:ind w:firstLineChars="0"/>
        <w:rPr>
          <w:rFonts w:asciiTheme="minorEastAsia" w:hAnsiTheme="minorEastAsia"/>
          <w:b/>
        </w:rPr>
      </w:pPr>
      <w:r>
        <w:rPr>
          <w:rFonts w:asciiTheme="minorEastAsia" w:hAnsiTheme="minorEastAsia" w:hint="eastAsia"/>
          <w:b/>
        </w:rPr>
        <w:t>建设要求</w:t>
      </w:r>
    </w:p>
    <w:p w:rsidR="00AE7FDF" w:rsidRPr="00F82941" w:rsidRDefault="0045184E" w:rsidP="00F82941">
      <w:pPr>
        <w:pStyle w:val="af6"/>
        <w:numPr>
          <w:ilvl w:val="0"/>
          <w:numId w:val="17"/>
        </w:numPr>
        <w:ind w:firstLineChars="0"/>
        <w:rPr>
          <w:rFonts w:ascii="宋体" w:hAnsi="宋体"/>
          <w:sz w:val="21"/>
          <w:szCs w:val="21"/>
        </w:rPr>
      </w:pPr>
      <w:r w:rsidRPr="00F82941">
        <w:rPr>
          <w:rFonts w:asciiTheme="minorEastAsia" w:hAnsiTheme="minorEastAsia" w:hint="eastAsia"/>
          <w:sz w:val="21"/>
          <w:szCs w:val="21"/>
        </w:rPr>
        <w:t>提供门户高端定制设计（包含：中文</w:t>
      </w:r>
      <w:r w:rsidRPr="00F82941">
        <w:rPr>
          <w:rFonts w:asciiTheme="minorEastAsia" w:hAnsiTheme="minorEastAsia"/>
          <w:sz w:val="21"/>
          <w:szCs w:val="21"/>
        </w:rPr>
        <w:t>PC、中文移动、英文PC、英文移动）能够实现多种设备自适应浏览访问</w:t>
      </w:r>
      <w:r w:rsidRPr="00F82941">
        <w:rPr>
          <w:rFonts w:asciiTheme="minorEastAsia" w:hAnsiTheme="minorEastAsia" w:hint="eastAsia"/>
          <w:sz w:val="21"/>
          <w:szCs w:val="21"/>
        </w:rPr>
        <w:t>，建设</w:t>
      </w:r>
      <w:r w:rsidRPr="00F82941">
        <w:rPr>
          <w:rFonts w:asciiTheme="minorEastAsia" w:hAnsiTheme="minorEastAsia"/>
          <w:sz w:val="21"/>
          <w:szCs w:val="21"/>
        </w:rPr>
        <w:t>内容包括</w:t>
      </w:r>
      <w:r w:rsidRPr="00F82941">
        <w:rPr>
          <w:rFonts w:asciiTheme="minorEastAsia" w:hAnsiTheme="minorEastAsia" w:hint="eastAsia"/>
          <w:sz w:val="21"/>
          <w:szCs w:val="21"/>
        </w:rPr>
        <w:t>教师个人主页综合信息门户、课题组团队综合信息门户、实验室机构综合信息门户。实现信息聚合，便于公众浏览。</w:t>
      </w:r>
    </w:p>
    <w:p w:rsidR="00AE7FDF" w:rsidRPr="00F82941" w:rsidRDefault="0045184E" w:rsidP="00F82941">
      <w:pPr>
        <w:pStyle w:val="af6"/>
        <w:numPr>
          <w:ilvl w:val="0"/>
          <w:numId w:val="17"/>
        </w:numPr>
        <w:ind w:firstLineChars="0"/>
        <w:rPr>
          <w:rFonts w:ascii="宋体" w:hAnsi="宋体"/>
          <w:sz w:val="21"/>
          <w:szCs w:val="21"/>
        </w:rPr>
      </w:pPr>
      <w:r w:rsidRPr="00F82941">
        <w:rPr>
          <w:rFonts w:asciiTheme="minorEastAsia" w:hAnsiTheme="minorEastAsia" w:hint="eastAsia"/>
          <w:sz w:val="21"/>
          <w:szCs w:val="21"/>
        </w:rPr>
        <w:t>建</w:t>
      </w:r>
      <w:r w:rsidRPr="00F82941">
        <w:rPr>
          <w:rFonts w:asciiTheme="minorEastAsia" w:hAnsiTheme="minorEastAsia"/>
          <w:sz w:val="21"/>
          <w:szCs w:val="21"/>
        </w:rPr>
        <w:t>站平台要</w:t>
      </w:r>
      <w:r w:rsidRPr="00F82941">
        <w:rPr>
          <w:rFonts w:ascii="宋体" w:hAnsi="宋体" w:hint="eastAsia"/>
          <w:sz w:val="21"/>
          <w:szCs w:val="21"/>
        </w:rPr>
        <w:t>与学校各业务系统实现数据交换同步，对接</w:t>
      </w:r>
      <w:r w:rsidRPr="00F82941">
        <w:rPr>
          <w:rFonts w:ascii="宋体" w:hAnsi="宋体"/>
          <w:sz w:val="21"/>
          <w:szCs w:val="21"/>
        </w:rPr>
        <w:t>学校统一身份认证系统。</w:t>
      </w:r>
    </w:p>
    <w:p w:rsidR="00AE7FDF" w:rsidRPr="00F82941" w:rsidRDefault="0045184E" w:rsidP="00F82941">
      <w:pPr>
        <w:pStyle w:val="af6"/>
        <w:numPr>
          <w:ilvl w:val="0"/>
          <w:numId w:val="17"/>
        </w:numPr>
        <w:ind w:firstLineChars="0"/>
        <w:rPr>
          <w:rFonts w:asciiTheme="minorEastAsia" w:hAnsiTheme="minorEastAsia"/>
          <w:sz w:val="21"/>
          <w:szCs w:val="21"/>
        </w:rPr>
      </w:pPr>
      <w:r w:rsidRPr="00F82941">
        <w:rPr>
          <w:rFonts w:asciiTheme="minorEastAsia" w:hAnsiTheme="minorEastAsia" w:hint="eastAsia"/>
          <w:sz w:val="21"/>
          <w:szCs w:val="21"/>
        </w:rPr>
        <w:t>提供</w:t>
      </w:r>
      <w:r>
        <w:rPr>
          <w:rFonts w:asciiTheme="minorEastAsia" w:hAnsiTheme="minorEastAsia" w:hint="eastAsia"/>
          <w:sz w:val="21"/>
          <w:szCs w:val="21"/>
        </w:rPr>
        <w:t>20</w:t>
      </w:r>
      <w:r w:rsidRPr="00F82941">
        <w:rPr>
          <w:rFonts w:asciiTheme="minorEastAsia" w:hAnsiTheme="minorEastAsia"/>
          <w:sz w:val="21"/>
          <w:szCs w:val="21"/>
        </w:rPr>
        <w:t>套</w:t>
      </w:r>
      <w:r>
        <w:rPr>
          <w:rFonts w:asciiTheme="minorEastAsia" w:hAnsiTheme="minorEastAsia" w:hint="eastAsia"/>
          <w:sz w:val="21"/>
          <w:szCs w:val="21"/>
        </w:rPr>
        <w:t>以上</w:t>
      </w:r>
      <w:r w:rsidRPr="00F82941">
        <w:rPr>
          <w:rFonts w:ascii="宋体" w:hAnsi="宋体" w:hint="eastAsia"/>
          <w:sz w:val="21"/>
          <w:szCs w:val="21"/>
        </w:rPr>
        <w:t>教师个人主页模板；</w:t>
      </w:r>
      <w:r w:rsidRPr="00F82941">
        <w:rPr>
          <w:rFonts w:asciiTheme="minorEastAsia" w:hAnsiTheme="minorEastAsia"/>
          <w:sz w:val="21"/>
          <w:szCs w:val="21"/>
        </w:rPr>
        <w:t>模板都要求</w:t>
      </w:r>
      <w:r w:rsidRPr="00F82941">
        <w:rPr>
          <w:rFonts w:asciiTheme="minorEastAsia" w:hAnsiTheme="minorEastAsia" w:hint="eastAsia"/>
          <w:sz w:val="21"/>
          <w:szCs w:val="21"/>
        </w:rPr>
        <w:t>包含</w:t>
      </w:r>
      <w:r w:rsidRPr="00F82941">
        <w:rPr>
          <w:rFonts w:ascii="宋体" w:hAnsi="宋体" w:hint="eastAsia"/>
          <w:sz w:val="21"/>
          <w:szCs w:val="21"/>
        </w:rPr>
        <w:t>中、英文（</w:t>
      </w:r>
      <w:r w:rsidRPr="00F82941">
        <w:rPr>
          <w:rFonts w:ascii="宋体" w:hAnsi="宋体"/>
          <w:sz w:val="21"/>
          <w:szCs w:val="21"/>
        </w:rPr>
        <w:t>PC+</w:t>
      </w:r>
      <w:r w:rsidRPr="00F82941">
        <w:rPr>
          <w:rFonts w:ascii="宋体" w:hAnsi="宋体" w:hint="eastAsia"/>
          <w:sz w:val="21"/>
          <w:szCs w:val="21"/>
        </w:rPr>
        <w:t>移动）。</w:t>
      </w:r>
    </w:p>
    <w:p w:rsidR="00AE7FDF" w:rsidRPr="00F82941" w:rsidRDefault="0045184E" w:rsidP="00F82941">
      <w:pPr>
        <w:pStyle w:val="af6"/>
        <w:numPr>
          <w:ilvl w:val="0"/>
          <w:numId w:val="17"/>
        </w:numPr>
        <w:ind w:firstLineChars="0"/>
        <w:rPr>
          <w:rFonts w:asciiTheme="minorEastAsia" w:hAnsiTheme="minorEastAsia" w:cs="宋体"/>
        </w:rPr>
      </w:pPr>
      <w:r w:rsidRPr="00F82941">
        <w:rPr>
          <w:rFonts w:ascii="宋体" w:hAnsi="宋体" w:cs="宋体" w:hint="eastAsia"/>
          <w:b/>
          <w:color w:val="000000"/>
          <w:sz w:val="21"/>
          <w:szCs w:val="21"/>
        </w:rPr>
        <w:t>★</w:t>
      </w:r>
      <w:r w:rsidRPr="00F82941">
        <w:rPr>
          <w:rFonts w:asciiTheme="minorEastAsia" w:hAnsiTheme="minorEastAsia" w:hint="eastAsia"/>
          <w:sz w:val="21"/>
          <w:szCs w:val="21"/>
        </w:rPr>
        <w:t>用户能够直接在平台开通教师个人、课题组或实验室主页。内容来自教师个人主页，可以直接在后台认领勾选，底层统一数据。</w:t>
      </w:r>
    </w:p>
    <w:p w:rsidR="00AE7FDF" w:rsidRDefault="0045184E" w:rsidP="00F82941">
      <w:pPr>
        <w:pStyle w:val="af6"/>
        <w:numPr>
          <w:ilvl w:val="0"/>
          <w:numId w:val="17"/>
        </w:numPr>
        <w:ind w:firstLineChars="0"/>
        <w:rPr>
          <w:rFonts w:asciiTheme="minorEastAsia" w:hAnsiTheme="minorEastAsia" w:cs="宋体"/>
        </w:rPr>
      </w:pPr>
      <w:r>
        <w:rPr>
          <w:rFonts w:asciiTheme="minorEastAsia" w:hAnsiTheme="minorEastAsia" w:cs="宋体" w:hint="eastAsia"/>
        </w:rPr>
        <w:t>建设的主页，支持电脑版网站、多</w:t>
      </w:r>
      <w:proofErr w:type="gramStart"/>
      <w:r>
        <w:rPr>
          <w:rFonts w:asciiTheme="minorEastAsia" w:hAnsiTheme="minorEastAsia" w:cs="宋体" w:hint="eastAsia"/>
        </w:rPr>
        <w:t>屏展示版</w:t>
      </w:r>
      <w:proofErr w:type="gramEnd"/>
      <w:r>
        <w:rPr>
          <w:rFonts w:asciiTheme="minorEastAsia" w:hAnsiTheme="minorEastAsia" w:cs="宋体" w:hint="eastAsia"/>
        </w:rPr>
        <w:t>网站（支持电脑、手机、</w:t>
      </w:r>
      <w:r>
        <w:rPr>
          <w:rFonts w:asciiTheme="minorEastAsia" w:hAnsiTheme="minorEastAsia" w:cs="Cambria Math"/>
        </w:rPr>
        <w:t>Pad</w:t>
      </w:r>
      <w:r>
        <w:rPr>
          <w:rFonts w:asciiTheme="minorEastAsia" w:hAnsiTheme="minorEastAsia" w:cs="宋体" w:hint="eastAsia"/>
        </w:rPr>
        <w:t>等多种设备访问）。</w:t>
      </w:r>
    </w:p>
    <w:p w:rsidR="00AE7FDF" w:rsidRDefault="0045184E">
      <w:pPr>
        <w:pStyle w:val="af6"/>
        <w:numPr>
          <w:ilvl w:val="0"/>
          <w:numId w:val="17"/>
        </w:numPr>
        <w:ind w:firstLineChars="0"/>
        <w:rPr>
          <w:rFonts w:asciiTheme="minorEastAsia" w:hAnsiTheme="minorEastAsia"/>
        </w:rPr>
      </w:pPr>
      <w:r>
        <w:rPr>
          <w:rFonts w:asciiTheme="minorEastAsia" w:hAnsiTheme="minorEastAsia" w:hint="eastAsia"/>
        </w:rPr>
        <w:t>主页风格一键切换，教师可以灵活选择主页样式，能对样式模板进行使用数排序和管理。</w:t>
      </w:r>
    </w:p>
    <w:p w:rsidR="00AE7FDF" w:rsidRPr="00F82941" w:rsidRDefault="0045184E">
      <w:pPr>
        <w:pStyle w:val="af6"/>
        <w:numPr>
          <w:ilvl w:val="0"/>
          <w:numId w:val="17"/>
        </w:numPr>
        <w:ind w:firstLineChars="0"/>
        <w:rPr>
          <w:rFonts w:asciiTheme="minorEastAsia" w:hAnsiTheme="minorEastAsia" w:cs="宋体"/>
          <w:sz w:val="21"/>
          <w:szCs w:val="21"/>
        </w:rPr>
      </w:pPr>
      <w:r w:rsidRPr="00F82941">
        <w:rPr>
          <w:rFonts w:asciiTheme="minorEastAsia" w:hAnsiTheme="minorEastAsia" w:hint="eastAsia"/>
          <w:sz w:val="21"/>
          <w:szCs w:val="21"/>
        </w:rPr>
        <w:lastRenderedPageBreak/>
        <w:t>满足国际化的发展需求，支持中、英、德、法、日、俄等大语种，以系统界面，可以</w:t>
      </w:r>
      <w:proofErr w:type="gramStart"/>
      <w:r w:rsidRPr="00F82941">
        <w:rPr>
          <w:rFonts w:asciiTheme="minorEastAsia" w:hAnsiTheme="minorEastAsia" w:hint="eastAsia"/>
          <w:sz w:val="21"/>
          <w:szCs w:val="21"/>
        </w:rPr>
        <w:t>通过勾选方式</w:t>
      </w:r>
      <w:proofErr w:type="gramEnd"/>
      <w:r w:rsidRPr="00F82941">
        <w:rPr>
          <w:rFonts w:asciiTheme="minorEastAsia" w:hAnsiTheme="minorEastAsia" w:hint="eastAsia"/>
          <w:sz w:val="21"/>
          <w:szCs w:val="21"/>
        </w:rPr>
        <w:t>实现多国语支持，要求教师在维护数据时可以对多语种数据进行同步维护，不需要教师切换主页进行数据管理。</w:t>
      </w:r>
    </w:p>
    <w:p w:rsidR="00AE7FDF" w:rsidRPr="00F82941" w:rsidRDefault="0045184E" w:rsidP="00F82941">
      <w:pPr>
        <w:pStyle w:val="af6"/>
        <w:numPr>
          <w:ilvl w:val="0"/>
          <w:numId w:val="17"/>
        </w:numPr>
        <w:ind w:firstLineChars="0"/>
        <w:rPr>
          <w:rFonts w:asciiTheme="minorEastAsia" w:hAnsiTheme="minorEastAsia" w:cs="宋体"/>
          <w:sz w:val="21"/>
          <w:szCs w:val="21"/>
        </w:rPr>
      </w:pPr>
      <w:r w:rsidRPr="00F82941">
        <w:rPr>
          <w:rFonts w:asciiTheme="minorEastAsia" w:hAnsiTheme="minorEastAsia" w:hint="eastAsia"/>
          <w:sz w:val="21"/>
          <w:szCs w:val="21"/>
        </w:rPr>
        <w:t>教师个人主页能够与学校现有网站实现无缝对接，实现学院网站师资力量与教师个人主页的自动实时同步。</w:t>
      </w:r>
    </w:p>
    <w:p w:rsidR="00AE7FDF" w:rsidRPr="00F82941" w:rsidRDefault="0045184E" w:rsidP="00F82941">
      <w:pPr>
        <w:pStyle w:val="af6"/>
        <w:numPr>
          <w:ilvl w:val="0"/>
          <w:numId w:val="17"/>
        </w:numPr>
        <w:ind w:firstLineChars="0"/>
        <w:rPr>
          <w:rFonts w:asciiTheme="minorEastAsia" w:hAnsiTheme="minorEastAsia" w:cs="宋体"/>
          <w:sz w:val="21"/>
          <w:szCs w:val="21"/>
        </w:rPr>
      </w:pPr>
      <w:r w:rsidRPr="00F82941">
        <w:rPr>
          <w:rFonts w:asciiTheme="minorEastAsia" w:hAnsiTheme="minorEastAsia" w:cs="宋体" w:hint="eastAsia"/>
          <w:sz w:val="21"/>
          <w:szCs w:val="21"/>
        </w:rPr>
        <w:t>提供预览，模拟登陆，模拟访问功能。</w:t>
      </w:r>
    </w:p>
    <w:p w:rsidR="00AE7FDF" w:rsidRPr="00F82941" w:rsidRDefault="0045184E" w:rsidP="00F82941">
      <w:pPr>
        <w:pStyle w:val="af6"/>
        <w:numPr>
          <w:ilvl w:val="0"/>
          <w:numId w:val="17"/>
        </w:numPr>
        <w:ind w:firstLineChars="0"/>
        <w:rPr>
          <w:rFonts w:asciiTheme="minorEastAsia" w:hAnsiTheme="minorEastAsia" w:cs="宋体"/>
          <w:sz w:val="21"/>
          <w:szCs w:val="21"/>
        </w:rPr>
      </w:pPr>
      <w:r w:rsidRPr="00F82941">
        <w:rPr>
          <w:rFonts w:asciiTheme="minorEastAsia" w:hAnsiTheme="minorEastAsia" w:hint="eastAsia"/>
          <w:sz w:val="21"/>
          <w:szCs w:val="21"/>
        </w:rPr>
        <w:t>提供教师检索功能，支持关键词检索和多条件组合检索，要求一个关键字可以检索到教师维护的各种数据，具体包括：论文、项目、专利、教学资源、获奖等。</w:t>
      </w:r>
    </w:p>
    <w:p w:rsidR="00AE7FDF" w:rsidRPr="00F82941" w:rsidRDefault="0045184E" w:rsidP="00F82941">
      <w:pPr>
        <w:pStyle w:val="af6"/>
        <w:numPr>
          <w:ilvl w:val="0"/>
          <w:numId w:val="17"/>
        </w:numPr>
        <w:ind w:left="450" w:firstLineChars="0" w:firstLine="0"/>
        <w:rPr>
          <w:rFonts w:asciiTheme="minorEastAsia" w:hAnsiTheme="minorEastAsia"/>
        </w:rPr>
      </w:pPr>
      <w:r w:rsidRPr="00F82941">
        <w:rPr>
          <w:rFonts w:ascii="宋体" w:hAnsi="宋体" w:cs="宋体" w:hint="eastAsia"/>
          <w:b/>
          <w:sz w:val="21"/>
          <w:szCs w:val="21"/>
        </w:rPr>
        <w:t>★</w:t>
      </w:r>
      <w:r w:rsidRPr="00F82941">
        <w:rPr>
          <w:rFonts w:asciiTheme="minorEastAsia" w:hAnsiTheme="minorEastAsia" w:hint="eastAsia"/>
        </w:rPr>
        <w:t>内置不少于</w:t>
      </w:r>
      <w:r w:rsidRPr="00F82941">
        <w:rPr>
          <w:rFonts w:asciiTheme="minorEastAsia" w:hAnsiTheme="minorEastAsia"/>
        </w:rPr>
        <w:t>14种结构化数据，包括教学资源、著作成果、专利成果、科研项目、研究领域、招生信息、学生信息等，以满足学校对外规范化展示的需求。</w:t>
      </w:r>
    </w:p>
    <w:p w:rsidR="00AE7FDF" w:rsidRPr="00F82941" w:rsidRDefault="0045184E" w:rsidP="00F82941">
      <w:pPr>
        <w:pStyle w:val="af6"/>
        <w:numPr>
          <w:ilvl w:val="0"/>
          <w:numId w:val="17"/>
        </w:numPr>
        <w:ind w:left="450" w:firstLineChars="0" w:firstLine="0"/>
        <w:rPr>
          <w:rFonts w:asciiTheme="minorEastAsia" w:hAnsiTheme="minorEastAsia"/>
        </w:rPr>
      </w:pPr>
      <w:r w:rsidRPr="00F82941">
        <w:rPr>
          <w:rFonts w:asciiTheme="minorEastAsia" w:hAnsiTheme="minorEastAsia" w:hint="eastAsia"/>
        </w:rPr>
        <w:t>系统管理员可设置教师个人主页的默认栏目，教师对必须显示的默认栏目不能进行删除操作，只能添加内容。</w:t>
      </w:r>
    </w:p>
    <w:p w:rsidR="00AE7FDF" w:rsidRDefault="0045184E" w:rsidP="00F82941">
      <w:pPr>
        <w:pStyle w:val="af6"/>
        <w:numPr>
          <w:ilvl w:val="0"/>
          <w:numId w:val="17"/>
        </w:numPr>
        <w:ind w:left="450" w:firstLineChars="0" w:firstLine="0"/>
        <w:rPr>
          <w:rFonts w:asciiTheme="minorEastAsia" w:hAnsiTheme="minorEastAsia"/>
        </w:rPr>
      </w:pPr>
      <w:r>
        <w:rPr>
          <w:rFonts w:asciiTheme="minorEastAsia" w:hAnsiTheme="minorEastAsia" w:hint="eastAsia"/>
        </w:rPr>
        <w:t>教师对个人主页的栏目可进行自主管理（默认栏目除外），包括新增、删除、编辑、刷新、排序、检索等。</w:t>
      </w:r>
    </w:p>
    <w:p w:rsidR="00AE7FDF" w:rsidRPr="00F82941" w:rsidRDefault="0045184E">
      <w:pPr>
        <w:pStyle w:val="af6"/>
        <w:numPr>
          <w:ilvl w:val="0"/>
          <w:numId w:val="17"/>
        </w:numPr>
        <w:ind w:left="450" w:firstLineChars="0" w:firstLine="0"/>
        <w:rPr>
          <w:rFonts w:asciiTheme="minorEastAsia" w:hAnsiTheme="minorEastAsia"/>
        </w:rPr>
      </w:pPr>
      <w:r>
        <w:rPr>
          <w:rFonts w:asciiTheme="minorEastAsia" w:hAnsiTheme="minorEastAsia" w:hint="eastAsia"/>
        </w:rPr>
        <w:t>支持</w:t>
      </w:r>
      <w:r>
        <w:rPr>
          <w:rFonts w:asciiTheme="minorEastAsia" w:hAnsiTheme="minorEastAsia"/>
        </w:rPr>
        <w:t>HTML5+CSS技术</w:t>
      </w:r>
      <w:r>
        <w:rPr>
          <w:rFonts w:asciiTheme="minorEastAsia" w:hAnsiTheme="minorEastAsia" w:hint="eastAsia"/>
        </w:rPr>
        <w:t>，提供文章</w:t>
      </w:r>
      <w:proofErr w:type="gramStart"/>
      <w:r>
        <w:rPr>
          <w:rFonts w:asciiTheme="minorEastAsia" w:hAnsiTheme="minorEastAsia" w:hint="eastAsia"/>
        </w:rPr>
        <w:t>二维码分享</w:t>
      </w:r>
      <w:proofErr w:type="gramEnd"/>
      <w:r>
        <w:rPr>
          <w:rFonts w:asciiTheme="minorEastAsia" w:hAnsiTheme="minorEastAsia" w:hint="eastAsia"/>
        </w:rPr>
        <w:t>功能。</w:t>
      </w:r>
    </w:p>
    <w:p w:rsidR="00AE7FDF" w:rsidRDefault="0045184E" w:rsidP="00F82941">
      <w:pPr>
        <w:pStyle w:val="af6"/>
        <w:numPr>
          <w:ilvl w:val="0"/>
          <w:numId w:val="17"/>
        </w:numPr>
        <w:ind w:left="450" w:firstLineChars="0" w:firstLine="0"/>
        <w:rPr>
          <w:rFonts w:asciiTheme="minorEastAsia" w:hAnsiTheme="minorEastAsia"/>
        </w:rPr>
      </w:pPr>
      <w:r>
        <w:rPr>
          <w:rFonts w:asciiTheme="minorEastAsia" w:hAnsiTheme="minorEastAsia" w:hint="eastAsia"/>
        </w:rPr>
        <w:t>功能模块采用组件化配置，提供功能丰富的组件。</w:t>
      </w:r>
    </w:p>
    <w:p w:rsidR="00AE7FDF" w:rsidRDefault="0045184E" w:rsidP="00F82941">
      <w:pPr>
        <w:pStyle w:val="af6"/>
        <w:numPr>
          <w:ilvl w:val="0"/>
          <w:numId w:val="17"/>
        </w:numPr>
        <w:ind w:left="450" w:firstLineChars="0" w:firstLine="0"/>
        <w:rPr>
          <w:rFonts w:asciiTheme="minorEastAsia" w:hAnsiTheme="minorEastAsia" w:cs="宋体"/>
        </w:rPr>
      </w:pPr>
      <w:r>
        <w:rPr>
          <w:rFonts w:asciiTheme="minorEastAsia" w:hAnsiTheme="minorEastAsia" w:hint="eastAsia"/>
        </w:rPr>
        <w:t>文件模板支持历史记录及恢复功能，模板可恢复到指定的版本。并且支持当前版本及原始版本的标记。</w:t>
      </w:r>
    </w:p>
    <w:p w:rsidR="00AE7FDF" w:rsidRDefault="0045184E" w:rsidP="00F82941">
      <w:pPr>
        <w:pStyle w:val="af6"/>
        <w:numPr>
          <w:ilvl w:val="0"/>
          <w:numId w:val="14"/>
        </w:numPr>
        <w:ind w:firstLineChars="0"/>
        <w:rPr>
          <w:rFonts w:asciiTheme="minorEastAsia" w:hAnsiTheme="minorEastAsia"/>
          <w:b/>
        </w:rPr>
      </w:pPr>
      <w:r>
        <w:rPr>
          <w:rFonts w:asciiTheme="minorEastAsia" w:hAnsiTheme="minorEastAsia" w:hint="eastAsia"/>
          <w:b/>
        </w:rPr>
        <w:t>系统管理功能</w:t>
      </w:r>
    </w:p>
    <w:p w:rsidR="00AE7FDF" w:rsidRPr="00F82941" w:rsidRDefault="0045184E" w:rsidP="00F82941">
      <w:pPr>
        <w:pStyle w:val="af6"/>
        <w:numPr>
          <w:ilvl w:val="0"/>
          <w:numId w:val="18"/>
        </w:numPr>
        <w:ind w:firstLineChars="0"/>
        <w:rPr>
          <w:rFonts w:asciiTheme="minorEastAsia" w:hAnsiTheme="minorEastAsia"/>
          <w:sz w:val="21"/>
          <w:szCs w:val="21"/>
        </w:rPr>
      </w:pPr>
      <w:r w:rsidRPr="00F82941">
        <w:rPr>
          <w:rFonts w:ascii="宋体" w:hAnsi="宋体" w:cs="宋体" w:hint="eastAsia"/>
          <w:color w:val="000000"/>
          <w:sz w:val="21"/>
          <w:szCs w:val="21"/>
        </w:rPr>
        <w:t>★</w:t>
      </w:r>
      <w:r w:rsidRPr="00F82941">
        <w:rPr>
          <w:rFonts w:asciiTheme="minorEastAsia" w:hAnsiTheme="minorEastAsia" w:hint="eastAsia"/>
          <w:sz w:val="21"/>
          <w:szCs w:val="21"/>
        </w:rPr>
        <w:t>要求提供学院管理平台，系统</w:t>
      </w:r>
      <w:r w:rsidRPr="00F82941">
        <w:rPr>
          <w:rFonts w:asciiTheme="minorEastAsia" w:hAnsiTheme="minorEastAsia"/>
          <w:sz w:val="21"/>
          <w:szCs w:val="21"/>
        </w:rPr>
        <w:t>管理部门</w:t>
      </w:r>
      <w:r w:rsidRPr="00F82941">
        <w:rPr>
          <w:rFonts w:asciiTheme="minorEastAsia" w:hAnsiTheme="minorEastAsia" w:hint="eastAsia"/>
          <w:sz w:val="21"/>
          <w:szCs w:val="21"/>
        </w:rPr>
        <w:t>可以通过学院管理平台，将权限下放到学院，由</w:t>
      </w:r>
      <w:r w:rsidRPr="00F82941">
        <w:rPr>
          <w:rFonts w:asciiTheme="minorEastAsia" w:hAnsiTheme="minorEastAsia"/>
          <w:sz w:val="21"/>
          <w:szCs w:val="21"/>
        </w:rPr>
        <w:t>学院对本学院的网站进行管理。</w:t>
      </w:r>
      <w:r w:rsidRPr="00F82941">
        <w:rPr>
          <w:rFonts w:asciiTheme="minorEastAsia" w:hAnsiTheme="minorEastAsia" w:hint="eastAsia"/>
          <w:sz w:val="21"/>
          <w:szCs w:val="21"/>
        </w:rPr>
        <w:t>学院管理员可以管理本学院的机构信息、职务信息、教师信息、数据信息</w:t>
      </w:r>
      <w:r>
        <w:rPr>
          <w:rFonts w:asciiTheme="minorEastAsia" w:hAnsiTheme="minorEastAsia" w:hint="eastAsia"/>
          <w:sz w:val="21"/>
          <w:szCs w:val="21"/>
        </w:rPr>
        <w:t>。</w:t>
      </w:r>
      <w:r w:rsidRPr="00F82941">
        <w:rPr>
          <w:rFonts w:asciiTheme="minorEastAsia" w:hAnsiTheme="minorEastAsia" w:hint="eastAsia"/>
          <w:sz w:val="21"/>
          <w:szCs w:val="21"/>
        </w:rPr>
        <w:t>。</w:t>
      </w:r>
    </w:p>
    <w:p w:rsidR="00AE7FDF" w:rsidRPr="00F82941" w:rsidRDefault="0045184E">
      <w:pPr>
        <w:pStyle w:val="af6"/>
        <w:numPr>
          <w:ilvl w:val="0"/>
          <w:numId w:val="18"/>
        </w:numPr>
        <w:ind w:firstLineChars="0"/>
        <w:rPr>
          <w:rFonts w:asciiTheme="minorEastAsia" w:hAnsiTheme="minorEastAsia"/>
          <w:color w:val="000000"/>
          <w:sz w:val="21"/>
          <w:szCs w:val="21"/>
        </w:rPr>
      </w:pPr>
      <w:r w:rsidRPr="00F82941">
        <w:rPr>
          <w:rFonts w:ascii="宋体" w:hAnsi="宋体" w:cs="宋体" w:hint="eastAsia"/>
          <w:color w:val="000000"/>
          <w:sz w:val="21"/>
          <w:szCs w:val="21"/>
        </w:rPr>
        <w:t>★</w:t>
      </w:r>
      <w:r w:rsidRPr="00F82941">
        <w:rPr>
          <w:rFonts w:asciiTheme="minorEastAsia" w:hAnsiTheme="minorEastAsia" w:hint="eastAsia"/>
          <w:color w:val="000000"/>
          <w:sz w:val="21"/>
          <w:szCs w:val="21"/>
        </w:rPr>
        <w:t>学院</w:t>
      </w:r>
      <w:r w:rsidRPr="00F82941">
        <w:rPr>
          <w:rFonts w:asciiTheme="minorEastAsia" w:hAnsiTheme="minorEastAsia"/>
          <w:color w:val="000000"/>
          <w:sz w:val="21"/>
          <w:szCs w:val="21"/>
        </w:rPr>
        <w:t>管理员</w:t>
      </w:r>
      <w:r w:rsidRPr="00F82941">
        <w:rPr>
          <w:rFonts w:asciiTheme="minorEastAsia" w:hAnsiTheme="minorEastAsia" w:hint="eastAsia"/>
          <w:sz w:val="21"/>
          <w:szCs w:val="21"/>
        </w:rPr>
        <w:t>可</w:t>
      </w:r>
      <w:r w:rsidRPr="00F82941">
        <w:rPr>
          <w:rFonts w:asciiTheme="minorEastAsia" w:hAnsiTheme="minorEastAsia"/>
          <w:sz w:val="21"/>
          <w:szCs w:val="21"/>
        </w:rPr>
        <w:t>以对本学院新建的</w:t>
      </w:r>
      <w:r w:rsidRPr="00F82941">
        <w:rPr>
          <w:rFonts w:asciiTheme="minorEastAsia" w:hAnsiTheme="minorEastAsia" w:hint="eastAsia"/>
          <w:sz w:val="21"/>
          <w:szCs w:val="21"/>
        </w:rPr>
        <w:t>各</w:t>
      </w:r>
      <w:r w:rsidRPr="00F82941">
        <w:rPr>
          <w:rFonts w:asciiTheme="minorEastAsia" w:hAnsiTheme="minorEastAsia"/>
          <w:sz w:val="21"/>
          <w:szCs w:val="21"/>
        </w:rPr>
        <w:t>类网站进行</w:t>
      </w:r>
      <w:r w:rsidRPr="00F82941">
        <w:rPr>
          <w:rFonts w:asciiTheme="minorEastAsia" w:hAnsiTheme="minorEastAsia" w:hint="eastAsia"/>
          <w:sz w:val="21"/>
          <w:szCs w:val="21"/>
        </w:rPr>
        <w:t>审</w:t>
      </w:r>
      <w:r w:rsidRPr="00F82941">
        <w:rPr>
          <w:rFonts w:asciiTheme="minorEastAsia" w:hAnsiTheme="minorEastAsia"/>
          <w:sz w:val="21"/>
          <w:szCs w:val="21"/>
        </w:rPr>
        <w:t>批，审批</w:t>
      </w:r>
      <w:r w:rsidRPr="00F82941">
        <w:rPr>
          <w:rFonts w:asciiTheme="minorEastAsia" w:hAnsiTheme="minorEastAsia" w:hint="eastAsia"/>
          <w:sz w:val="21"/>
          <w:szCs w:val="21"/>
        </w:rPr>
        <w:t>不</w:t>
      </w:r>
      <w:r w:rsidRPr="00F82941">
        <w:rPr>
          <w:rFonts w:asciiTheme="minorEastAsia" w:hAnsiTheme="minorEastAsia"/>
          <w:sz w:val="21"/>
          <w:szCs w:val="21"/>
        </w:rPr>
        <w:t>通过的网站</w:t>
      </w:r>
      <w:r w:rsidRPr="00F82941">
        <w:rPr>
          <w:rFonts w:asciiTheme="minorEastAsia" w:hAnsiTheme="minorEastAsia" w:hint="eastAsia"/>
          <w:sz w:val="21"/>
          <w:szCs w:val="21"/>
        </w:rPr>
        <w:t>不允许</w:t>
      </w:r>
      <w:r w:rsidRPr="00F82941">
        <w:rPr>
          <w:rFonts w:asciiTheme="minorEastAsia" w:hAnsiTheme="minorEastAsia"/>
          <w:sz w:val="21"/>
          <w:szCs w:val="21"/>
        </w:rPr>
        <w:t>建站。</w:t>
      </w:r>
    </w:p>
    <w:p w:rsidR="00AE7FDF" w:rsidRPr="00F82941" w:rsidRDefault="0045184E">
      <w:pPr>
        <w:pStyle w:val="af6"/>
        <w:numPr>
          <w:ilvl w:val="0"/>
          <w:numId w:val="18"/>
        </w:numPr>
        <w:ind w:firstLineChars="0"/>
        <w:rPr>
          <w:rFonts w:asciiTheme="minorEastAsia" w:hAnsiTheme="minorEastAsia"/>
          <w:sz w:val="21"/>
          <w:szCs w:val="21"/>
        </w:rPr>
      </w:pPr>
      <w:r w:rsidRPr="00F82941">
        <w:rPr>
          <w:rFonts w:ascii="宋体" w:hAnsi="宋体" w:cs="宋体" w:hint="eastAsia"/>
          <w:color w:val="000000"/>
          <w:sz w:val="21"/>
          <w:szCs w:val="21"/>
        </w:rPr>
        <w:t>★</w:t>
      </w:r>
      <w:r w:rsidRPr="00F82941">
        <w:rPr>
          <w:rFonts w:asciiTheme="minorEastAsia" w:hAnsiTheme="minorEastAsia" w:hint="eastAsia"/>
          <w:sz w:val="21"/>
          <w:szCs w:val="21"/>
        </w:rPr>
        <w:t>学院管理员可以对发布的数据进行审核，只有审核通过的数据才允许在前台主页发布</w:t>
      </w:r>
      <w:r>
        <w:rPr>
          <w:rFonts w:asciiTheme="minorEastAsia" w:hAnsiTheme="minorEastAsia" w:hint="eastAsia"/>
          <w:sz w:val="21"/>
          <w:szCs w:val="21"/>
        </w:rPr>
        <w:t>。</w:t>
      </w:r>
    </w:p>
    <w:p w:rsidR="00AE7FDF" w:rsidRDefault="0045184E">
      <w:pPr>
        <w:pStyle w:val="af6"/>
        <w:numPr>
          <w:ilvl w:val="0"/>
          <w:numId w:val="18"/>
        </w:numPr>
        <w:ind w:firstLineChars="0"/>
        <w:rPr>
          <w:rFonts w:asciiTheme="minorEastAsia" w:hAnsiTheme="minorEastAsia"/>
        </w:rPr>
      </w:pPr>
      <w:r>
        <w:rPr>
          <w:rFonts w:asciiTheme="minorEastAsia" w:hAnsiTheme="minorEastAsia" w:hint="eastAsia"/>
        </w:rPr>
        <w:t>对教师进行统一管理，可从统一用户系统中选择教师，并支持将系统中的教师数据导出至EXC</w:t>
      </w:r>
      <w:r>
        <w:rPr>
          <w:rFonts w:asciiTheme="minorEastAsia" w:hAnsiTheme="minorEastAsia"/>
        </w:rPr>
        <w:t>E</w:t>
      </w:r>
      <w:r>
        <w:rPr>
          <w:rFonts w:asciiTheme="minorEastAsia" w:hAnsiTheme="minorEastAsia" w:hint="eastAsia"/>
        </w:rPr>
        <w:t>L。</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对教师进行统一管理，包括对教师账号的新增、删除、审核、禁用、推荐、空间使用情况等。</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支持院系的添加和设置，包括新增、删除、刷新、排序、编辑等。</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基础数据管理，根据学校实际情况设置基础数据的展示类别和规范。</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教师数据管理，高级管理员可浏览教师发布的信息，并提供教师数据回收站，帮助教师找回删除的数据。</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高级管理员可在管理</w:t>
      </w:r>
      <w:proofErr w:type="gramStart"/>
      <w:r>
        <w:rPr>
          <w:rFonts w:asciiTheme="minorEastAsia" w:hAnsiTheme="minorEastAsia" w:hint="eastAsia"/>
        </w:rPr>
        <w:t>端发布</w:t>
      </w:r>
      <w:proofErr w:type="gramEnd"/>
      <w:r>
        <w:rPr>
          <w:rFonts w:asciiTheme="minorEastAsia" w:hAnsiTheme="minorEastAsia" w:hint="eastAsia"/>
        </w:rPr>
        <w:t>通知，教师在个人后台能够即时浏览通知内容。</w:t>
      </w:r>
    </w:p>
    <w:p w:rsidR="00AE7FDF" w:rsidRDefault="0045184E">
      <w:pPr>
        <w:pStyle w:val="af6"/>
        <w:numPr>
          <w:ilvl w:val="0"/>
          <w:numId w:val="18"/>
        </w:numPr>
        <w:ind w:firstLineChars="0"/>
        <w:rPr>
          <w:rFonts w:asciiTheme="minorEastAsia" w:hAnsiTheme="minorEastAsia" w:cs="宋体"/>
        </w:rPr>
      </w:pPr>
      <w:r>
        <w:rPr>
          <w:rFonts w:ascii="宋体" w:hAnsi="宋体" w:cs="宋体" w:hint="eastAsia"/>
          <w:color w:val="000000"/>
          <w:sz w:val="21"/>
          <w:szCs w:val="21"/>
        </w:rPr>
        <w:t>★</w:t>
      </w:r>
      <w:r>
        <w:rPr>
          <w:rFonts w:asciiTheme="minorEastAsia" w:hAnsiTheme="minorEastAsia" w:hint="eastAsia"/>
        </w:rPr>
        <w:t>支持数据历史版本功能，教师可将信息恢复至任</w:t>
      </w:r>
      <w:proofErr w:type="gramStart"/>
      <w:r>
        <w:rPr>
          <w:rFonts w:asciiTheme="minorEastAsia" w:hAnsiTheme="minorEastAsia" w:hint="eastAsia"/>
        </w:rPr>
        <w:t>一</w:t>
      </w:r>
      <w:proofErr w:type="gramEnd"/>
      <w:r>
        <w:rPr>
          <w:rFonts w:asciiTheme="minorEastAsia" w:hAnsiTheme="minorEastAsia" w:hint="eastAsia"/>
        </w:rPr>
        <w:t>历史版本，避免误操作导致数据丢失。</w:t>
      </w:r>
    </w:p>
    <w:p w:rsidR="00AE7FDF" w:rsidRDefault="0045184E">
      <w:pPr>
        <w:pStyle w:val="af6"/>
        <w:numPr>
          <w:ilvl w:val="0"/>
          <w:numId w:val="18"/>
        </w:numPr>
        <w:ind w:firstLineChars="0"/>
        <w:rPr>
          <w:rFonts w:asciiTheme="minorEastAsia" w:hAnsiTheme="minorEastAsia" w:cs="宋体"/>
        </w:rPr>
      </w:pPr>
      <w:r>
        <w:rPr>
          <w:rFonts w:ascii="宋体" w:hAnsi="宋体" w:cs="宋体" w:hint="eastAsia"/>
          <w:color w:val="000000"/>
          <w:sz w:val="21"/>
          <w:szCs w:val="21"/>
        </w:rPr>
        <w:t>★</w:t>
      </w:r>
      <w:r>
        <w:rPr>
          <w:rFonts w:asciiTheme="minorEastAsia" w:hAnsiTheme="minorEastAsia" w:hint="eastAsia"/>
        </w:rPr>
        <w:t>提供系统设置功能，可设置教师个人主页通过审核后是否直接开通，设置教师个人主页的空间大小、可维护的语种等。</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具备栏目设置功能，能够控制教师能否在某些栏目下创建子栏目。</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提供日志管理，记录所有人员的所有操作，包括操作人、操作类型、具体操作、登录IP、操作时间等，支持对操作日志的检索。</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hint="eastAsia"/>
        </w:rPr>
        <w:t>教师主页平台对外提供RESTFUL接口，方便其他系统调用主页数据，需提供接口截图。</w:t>
      </w:r>
    </w:p>
    <w:p w:rsidR="00AE7FDF" w:rsidRDefault="0045184E">
      <w:pPr>
        <w:pStyle w:val="af6"/>
        <w:numPr>
          <w:ilvl w:val="0"/>
          <w:numId w:val="18"/>
        </w:numPr>
        <w:ind w:firstLineChars="0"/>
        <w:rPr>
          <w:rFonts w:asciiTheme="minorEastAsia" w:hAnsiTheme="minorEastAsia" w:cs="宋体"/>
        </w:rPr>
      </w:pPr>
      <w:r>
        <w:rPr>
          <w:rFonts w:asciiTheme="minorEastAsia" w:hAnsiTheme="minorEastAsia" w:cs="宋体" w:hint="eastAsia"/>
        </w:rPr>
        <w:lastRenderedPageBreak/>
        <w:t>系统要能定义字段级别的多语种配置，使得后台能够支持中文和英文界面，满足不同老师的需求。</w:t>
      </w:r>
    </w:p>
    <w:p w:rsidR="00AE7FDF" w:rsidRDefault="0045184E" w:rsidP="00F82941">
      <w:pPr>
        <w:pStyle w:val="af6"/>
        <w:numPr>
          <w:ilvl w:val="0"/>
          <w:numId w:val="14"/>
        </w:numPr>
        <w:ind w:firstLineChars="0"/>
        <w:rPr>
          <w:rFonts w:asciiTheme="minorEastAsia" w:hAnsiTheme="minorEastAsia"/>
          <w:b/>
        </w:rPr>
      </w:pPr>
      <w:r>
        <w:rPr>
          <w:rFonts w:asciiTheme="minorEastAsia" w:hAnsiTheme="minorEastAsia" w:hint="eastAsia"/>
          <w:b/>
        </w:rPr>
        <w:t>教师个人管理功能</w:t>
      </w:r>
    </w:p>
    <w:p w:rsidR="00AE7FDF" w:rsidRDefault="0045184E">
      <w:pPr>
        <w:pStyle w:val="af6"/>
        <w:numPr>
          <w:ilvl w:val="0"/>
          <w:numId w:val="19"/>
        </w:numPr>
        <w:ind w:firstLineChars="0"/>
        <w:rPr>
          <w:rFonts w:asciiTheme="minorEastAsia" w:hAnsiTheme="minorEastAsia"/>
        </w:rPr>
      </w:pPr>
      <w:r>
        <w:rPr>
          <w:rFonts w:asciiTheme="minorEastAsia" w:hAnsiTheme="minorEastAsia" w:hint="eastAsia"/>
        </w:rPr>
        <w:t>系统</w:t>
      </w:r>
      <w:proofErr w:type="gramStart"/>
      <w:r>
        <w:rPr>
          <w:rFonts w:asciiTheme="minorEastAsia" w:hAnsiTheme="minorEastAsia" w:hint="eastAsia"/>
        </w:rPr>
        <w:t>需支持单部门</w:t>
      </w:r>
      <w:proofErr w:type="gramEnd"/>
      <w:r>
        <w:rPr>
          <w:rFonts w:asciiTheme="minorEastAsia" w:hAnsiTheme="minorEastAsia" w:hint="eastAsia"/>
        </w:rPr>
        <w:t>开通师资队伍管理功能，也可设置所有部门开通。</w:t>
      </w:r>
    </w:p>
    <w:p w:rsidR="00AE7FDF" w:rsidRDefault="0045184E">
      <w:pPr>
        <w:pStyle w:val="af6"/>
        <w:numPr>
          <w:ilvl w:val="0"/>
          <w:numId w:val="19"/>
        </w:numPr>
        <w:ind w:firstLineChars="0"/>
        <w:rPr>
          <w:rFonts w:asciiTheme="minorEastAsia" w:hAnsiTheme="minorEastAsia"/>
        </w:rPr>
      </w:pPr>
      <w:r>
        <w:rPr>
          <w:rFonts w:ascii="宋体" w:hAnsi="宋体" w:cs="宋体" w:hint="eastAsia"/>
          <w:color w:val="000000"/>
          <w:sz w:val="21"/>
          <w:szCs w:val="21"/>
        </w:rPr>
        <w:t>★</w:t>
      </w:r>
      <w:r>
        <w:rPr>
          <w:rFonts w:asciiTheme="minorEastAsia" w:hAnsiTheme="minorEastAsia" w:hint="eastAsia"/>
        </w:rPr>
        <w:t>教师可对个人信息进行维护，支持头像上传。教师个人信息包括基本信息、联系方式、个人简历、教育经历、工作经历、团队成员等，要求团队成员可以选择本校已经开通主页的教师。</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内置消息模块，管理员可以针对每个教师进行消息发布和推送，信息可以直接传递</w:t>
      </w:r>
      <w:proofErr w:type="gramStart"/>
      <w:r>
        <w:rPr>
          <w:rFonts w:asciiTheme="minorEastAsia" w:hAnsiTheme="minorEastAsia" w:hint="eastAsia"/>
        </w:rPr>
        <w:t>至教师</w:t>
      </w:r>
      <w:proofErr w:type="gramEnd"/>
      <w:r>
        <w:rPr>
          <w:rFonts w:asciiTheme="minorEastAsia" w:hAnsiTheme="minorEastAsia" w:hint="eastAsia"/>
        </w:rPr>
        <w:t>个人的主页工作台中。</w:t>
      </w:r>
    </w:p>
    <w:p w:rsidR="00AE7FDF" w:rsidRDefault="0045184E">
      <w:pPr>
        <w:pStyle w:val="af6"/>
        <w:numPr>
          <w:ilvl w:val="0"/>
          <w:numId w:val="19"/>
        </w:numPr>
        <w:ind w:firstLineChars="0"/>
        <w:rPr>
          <w:rFonts w:asciiTheme="minorEastAsia" w:hAnsiTheme="minorEastAsia" w:cs="宋体"/>
        </w:rPr>
      </w:pPr>
      <w:proofErr w:type="gramStart"/>
      <w:r>
        <w:rPr>
          <w:rFonts w:asciiTheme="minorEastAsia" w:hAnsiTheme="minorEastAsia" w:cs="宋体" w:hint="eastAsia"/>
        </w:rPr>
        <w:t>需支持</w:t>
      </w:r>
      <w:proofErr w:type="gramEnd"/>
      <w:r>
        <w:rPr>
          <w:rFonts w:asciiTheme="minorEastAsia" w:hAnsiTheme="minorEastAsia" w:cs="宋体" w:hint="eastAsia"/>
        </w:rPr>
        <w:t>与教师关联的课题组、实验室等主页的打通，支持快速维护、引用相关联的课题组或实验室信息，包括研究方向、研究团队、发表论文、研究成果、组内</w:t>
      </w:r>
      <w:r>
        <w:rPr>
          <w:rFonts w:asciiTheme="minorEastAsia" w:hAnsiTheme="minorEastAsia" w:cs="宋体"/>
        </w:rPr>
        <w:t>/实验室动态、仪器介绍、联系我们等信息</w:t>
      </w:r>
      <w:r>
        <w:rPr>
          <w:rFonts w:asciiTheme="minorEastAsia" w:hAnsiTheme="minorEastAsia" w:cs="宋体" w:hint="eastAsia"/>
        </w:rPr>
        <w:t>。</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对个人主页的访问量进行统计，包括按年度、按每月的访问量统计，提供折线图、柱形图等展现方式，支持将统计图表保存为图片；需提供精细的访问统计，支持热门教师主页排行。</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内置服务模块，可以随时了解教师个人主页平台的使用情况，解决实际问题，并给出及时反馈，以消息方式进行通知，支持服务内容检索和追溯。</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提供文件管理功能，教师能够查看主页中发布的图片、附件等文件。</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提供富</w:t>
      </w:r>
      <w:r>
        <w:rPr>
          <w:rFonts w:asciiTheme="minorEastAsia" w:hAnsiTheme="minorEastAsia"/>
        </w:rPr>
        <w:t>文本</w:t>
      </w:r>
      <w:r>
        <w:rPr>
          <w:rFonts w:asciiTheme="minorEastAsia" w:hAnsiTheme="minorEastAsia" w:hint="eastAsia"/>
        </w:rPr>
        <w:t>编辑器，支持图文混排、附件上传等，整个内容维护功能简单易用，不需要修改页面，无技术门槛；支持所见即所得的可视化文档内容编辑环境；支持Word、WPS等多种编辑软件生成的文档直接导入。编辑环境支持FLASH转换、PDF转换、音频视频资料导入功能。</w:t>
      </w:r>
    </w:p>
    <w:p w:rsidR="00AE7FDF" w:rsidRDefault="0045184E">
      <w:pPr>
        <w:pStyle w:val="af6"/>
        <w:numPr>
          <w:ilvl w:val="0"/>
          <w:numId w:val="19"/>
        </w:numPr>
        <w:ind w:firstLineChars="0"/>
        <w:rPr>
          <w:rFonts w:asciiTheme="minorEastAsia" w:hAnsiTheme="minorEastAsia" w:cs="宋体"/>
        </w:rPr>
      </w:pPr>
      <w:r>
        <w:rPr>
          <w:rFonts w:ascii="宋体" w:hAnsi="宋体" w:cs="宋体" w:hint="eastAsia"/>
          <w:b/>
          <w:color w:val="000000"/>
          <w:sz w:val="21"/>
          <w:szCs w:val="21"/>
        </w:rPr>
        <w:t>★</w:t>
      </w:r>
      <w:r>
        <w:rPr>
          <w:rFonts w:asciiTheme="minorEastAsia" w:hAnsiTheme="minorEastAsia" w:hint="eastAsia"/>
        </w:rPr>
        <w:t>系统提供各种数据类型的EXCEL的数据导入模板，方便教师一键导入EXCEL文件，维护主页信息。</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提供模板化技术，可定义教师名录界面及个人主页界面的展示风格及样式；支持一键更换模板，教师可预览模板，选择喜欢的模板一键点击即可完成风格切换。</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t>支持一键清理冗余的教师信息；支持敏感词过滤；支持教师主页上架提醒和涉密提醒。</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t>支持教师维护信息草稿模式，整体确认维护完成后再一次性提交更新。</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教师可自主添加个人主页的管理员账号，实现多人协同维护。比如教师可以设置自己的学生作为自己主页的管理员，管理自己主页，要求学生必须通过统一身份认证进行登录。</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支持教师对个人主页的名称、开通状态、域名、Banner等进行自主设置。</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操作日志功能，便于教师了解个人主页的维护情况。日志可记录操作人、操作内容、操作人IP、操作时间，支持日志检索。</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rPr>
        <w:t>支持</w:t>
      </w:r>
      <w:proofErr w:type="gramStart"/>
      <w:r>
        <w:rPr>
          <w:rFonts w:asciiTheme="minorEastAsia" w:hAnsiTheme="minorEastAsia" w:cs="宋体"/>
        </w:rPr>
        <w:t>单部门</w:t>
      </w:r>
      <w:proofErr w:type="gramEnd"/>
      <w:r>
        <w:rPr>
          <w:rFonts w:asciiTheme="minorEastAsia" w:hAnsiTheme="minorEastAsia" w:cs="宋体"/>
        </w:rPr>
        <w:t>开通字段定义功能，也可设置所有部门开通；提供可定义的字段，包括常见的文本框、文本域、单选、多选、图片、文件上传等，还可定义为可视化的在线文章编辑器；自定义字段的选项值提供数据集成接口，支持与数据中心或业务系统对接；（须提供系统截图）；支持定义的自定义字段在前台模板直接展示，无需二次修改模板。</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t>支持</w:t>
      </w:r>
      <w:proofErr w:type="gramStart"/>
      <w:r>
        <w:rPr>
          <w:rFonts w:asciiTheme="minorEastAsia" w:hAnsiTheme="minorEastAsia" w:cs="宋体" w:hint="eastAsia"/>
        </w:rPr>
        <w:t>单部门</w:t>
      </w:r>
      <w:proofErr w:type="gramEnd"/>
      <w:r>
        <w:rPr>
          <w:rFonts w:asciiTheme="minorEastAsia" w:hAnsiTheme="minorEastAsia" w:cs="宋体" w:hint="eastAsia"/>
        </w:rPr>
        <w:t>开通申请、注册功能，也可设置所有部门开通；非体系中的外聘教师，例如客座教授等，可通过注册的方式进行申请开通教师个人主页，注册需要审核；校内教师可采用申请的方式进行开通，允许自由设置开通须知。</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lastRenderedPageBreak/>
        <w:t>支持</w:t>
      </w:r>
      <w:proofErr w:type="gramStart"/>
      <w:r>
        <w:rPr>
          <w:rFonts w:asciiTheme="minorEastAsia" w:hAnsiTheme="minorEastAsia" w:cs="宋体" w:hint="eastAsia"/>
        </w:rPr>
        <w:t>单部门</w:t>
      </w:r>
      <w:proofErr w:type="gramEnd"/>
      <w:r>
        <w:rPr>
          <w:rFonts w:asciiTheme="minorEastAsia" w:hAnsiTheme="minorEastAsia" w:cs="宋体" w:hint="eastAsia"/>
        </w:rPr>
        <w:t>开通信息修改审核功能，也可设置所有部门开通；开启审核功能后，教师修改个人信息，不会影响前端旧版数据的访问，不会从前端展示列表下架（包括搜索功能），待审核通过发布后会更新为最新维护的数据（须提供系统截图）；部门管理员审核不通过，退回时可以批注的方式提示具体教师问题所在，待教师修改后重新送审；支持审核和退回待办提醒；支持记录完整的修改审核过程。</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提供问题反馈渠道，教师可以把自己的建议及意见反馈给管理员。管理员可以发布系统常见问题。此</w:t>
      </w:r>
      <w:r>
        <w:rPr>
          <w:rFonts w:asciiTheme="minorEastAsia" w:hAnsiTheme="minorEastAsia"/>
        </w:rPr>
        <w:t>功能可关闭</w:t>
      </w:r>
      <w:r>
        <w:rPr>
          <w:rFonts w:asciiTheme="minorEastAsia" w:hAnsiTheme="minorEastAsia" w:hint="eastAsia"/>
        </w:rPr>
        <w:t>。</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t>支持教师管理界面视图配置，可自定义显示字段。</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支持一键备份和恢复主页的所有内容，并可导入或导出备份包。</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支持单一文件的版本追溯、恢复。</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t>支持对部门网站直接提供师资队伍界面或数据接口，支持展示样式个性化，避免重复维护。</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hint="eastAsia"/>
        </w:rPr>
        <w:t>提供一站式检索功能，可同时检索教师的人事基本信息、开课信息、科研相关信息及个性化维护的信息等，提升用户查询便捷性。可通过教师的姓名、专业、学科、研究方向等中、英文多个字段来进行教师检索，支持按职称、首字母等信息进行分类展示；支持多字段组合高级检索功能。</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t>提供可视化拖拽界面设计工具，可利用丰富的数据分析展示组件、过滤组件，以丰富图表及联动方式直观呈现数据。预置多种图表展示模块及丰富展示组件，可自由组合特定教师数据场景分析的大屏。</w:t>
      </w:r>
    </w:p>
    <w:p w:rsidR="00AE7FDF" w:rsidRDefault="0045184E">
      <w:pPr>
        <w:pStyle w:val="af6"/>
        <w:numPr>
          <w:ilvl w:val="0"/>
          <w:numId w:val="19"/>
        </w:numPr>
        <w:ind w:firstLineChars="0"/>
        <w:rPr>
          <w:rFonts w:asciiTheme="minorEastAsia" w:hAnsiTheme="minorEastAsia" w:cs="宋体"/>
        </w:rPr>
      </w:pPr>
      <w:r>
        <w:rPr>
          <w:rFonts w:asciiTheme="minorEastAsia" w:hAnsiTheme="minorEastAsia" w:cs="宋体" w:hint="eastAsia"/>
        </w:rPr>
        <w:t>支持优秀主页推荐功能与热门主页排行功能</w:t>
      </w:r>
    </w:p>
    <w:p w:rsidR="00AE7FDF" w:rsidRPr="00F82941" w:rsidRDefault="0045184E">
      <w:pPr>
        <w:pStyle w:val="af6"/>
        <w:numPr>
          <w:ilvl w:val="0"/>
          <w:numId w:val="19"/>
        </w:numPr>
        <w:ind w:firstLineChars="0"/>
        <w:rPr>
          <w:rFonts w:asciiTheme="minorEastAsia" w:hAnsiTheme="minorEastAsia" w:cs="宋体"/>
        </w:rPr>
      </w:pPr>
      <w:r w:rsidRPr="00F82941">
        <w:rPr>
          <w:rFonts w:asciiTheme="minorEastAsia" w:hAnsiTheme="minorEastAsia" w:cs="宋体" w:hint="eastAsia"/>
        </w:rPr>
        <w:t>支持将部门的师资信息进行</w:t>
      </w:r>
      <w:proofErr w:type="gramStart"/>
      <w:r w:rsidRPr="00F82941">
        <w:rPr>
          <w:rFonts w:asciiTheme="minorEastAsia" w:hAnsiTheme="minorEastAsia" w:cs="宋体" w:hint="eastAsia"/>
        </w:rPr>
        <w:t>共享微件封装</w:t>
      </w:r>
      <w:proofErr w:type="gramEnd"/>
      <w:r w:rsidRPr="00F82941">
        <w:rPr>
          <w:rFonts w:asciiTheme="minorEastAsia" w:hAnsiTheme="minorEastAsia" w:cs="宋体" w:hint="eastAsia"/>
        </w:rPr>
        <w:t>，通过模板化引擎和样式化引擎使得部门网站或</w:t>
      </w:r>
      <w:proofErr w:type="gramStart"/>
      <w:r w:rsidRPr="00F82941">
        <w:rPr>
          <w:rFonts w:asciiTheme="minorEastAsia" w:hAnsiTheme="minorEastAsia" w:cs="宋体" w:hint="eastAsia"/>
        </w:rPr>
        <w:t>其他第三</w:t>
      </w:r>
      <w:proofErr w:type="gramEnd"/>
      <w:r w:rsidRPr="00F82941">
        <w:rPr>
          <w:rFonts w:asciiTheme="minorEastAsia" w:hAnsiTheme="minorEastAsia" w:cs="宋体" w:hint="eastAsia"/>
        </w:rPr>
        <w:t>方系统调用的数据同源展示，实现一处修改、处处同步，避免重复开发；支持对可共享的部件进行</w:t>
      </w:r>
      <w:proofErr w:type="gramStart"/>
      <w:r w:rsidRPr="00F82941">
        <w:rPr>
          <w:rFonts w:asciiTheme="minorEastAsia" w:hAnsiTheme="minorEastAsia" w:cs="宋体" w:hint="eastAsia"/>
        </w:rPr>
        <w:t>微件注册</w:t>
      </w:r>
      <w:proofErr w:type="gramEnd"/>
      <w:r w:rsidRPr="00F82941">
        <w:rPr>
          <w:rFonts w:asciiTheme="minorEastAsia" w:hAnsiTheme="minorEastAsia" w:cs="宋体" w:hint="eastAsia"/>
        </w:rPr>
        <w:t>管理，支持对第三方调用开放授权；提供框架的模板换肤功能，实现整体换肤效果，统一校园</w:t>
      </w:r>
      <w:r w:rsidRPr="00F82941">
        <w:rPr>
          <w:rFonts w:asciiTheme="minorEastAsia" w:hAnsiTheme="minorEastAsia" w:cs="宋体"/>
        </w:rPr>
        <w:t>UED。</w:t>
      </w:r>
    </w:p>
    <w:p w:rsidR="00AE7FDF" w:rsidRDefault="0045184E" w:rsidP="00F82941">
      <w:pPr>
        <w:pStyle w:val="af6"/>
        <w:numPr>
          <w:ilvl w:val="0"/>
          <w:numId w:val="14"/>
        </w:numPr>
        <w:ind w:firstLineChars="0"/>
        <w:rPr>
          <w:rFonts w:asciiTheme="minorEastAsia" w:hAnsiTheme="minorEastAsia"/>
          <w:b/>
        </w:rPr>
      </w:pPr>
      <w:r>
        <w:rPr>
          <w:rFonts w:asciiTheme="minorEastAsia" w:hAnsiTheme="minorEastAsia" w:hint="eastAsia"/>
          <w:b/>
        </w:rPr>
        <w:t>学院、课题组及实验室理功能</w:t>
      </w:r>
    </w:p>
    <w:p w:rsidR="00AE7FDF" w:rsidRDefault="0045184E" w:rsidP="00F82941">
      <w:pPr>
        <w:pStyle w:val="af6"/>
        <w:numPr>
          <w:ilvl w:val="0"/>
          <w:numId w:val="20"/>
        </w:numPr>
        <w:ind w:firstLineChars="0"/>
        <w:rPr>
          <w:rFonts w:asciiTheme="minorEastAsia" w:hAnsiTheme="minorEastAsia"/>
        </w:rPr>
      </w:pPr>
      <w:r w:rsidRPr="00F82941">
        <w:rPr>
          <w:rFonts w:asciiTheme="minorEastAsia" w:hAnsiTheme="minorEastAsia" w:hint="eastAsia"/>
        </w:rPr>
        <w:t>支持教师开通课题组、实验室主页管理功能模块，也可设置所有教师自行开通</w:t>
      </w:r>
      <w:r>
        <w:rPr>
          <w:rFonts w:asciiTheme="minorEastAsia" w:hAnsiTheme="minorEastAsia" w:hint="eastAsia"/>
        </w:rPr>
        <w:t>。</w:t>
      </w:r>
    </w:p>
    <w:p w:rsidR="00AE7FDF" w:rsidRDefault="0045184E" w:rsidP="00F82941">
      <w:pPr>
        <w:pStyle w:val="af6"/>
        <w:numPr>
          <w:ilvl w:val="0"/>
          <w:numId w:val="20"/>
        </w:numPr>
        <w:ind w:firstLineChars="0"/>
        <w:rPr>
          <w:rFonts w:asciiTheme="minorEastAsia" w:hAnsiTheme="minorEastAsia"/>
        </w:rPr>
      </w:pPr>
      <w:r w:rsidRPr="00F82941">
        <w:rPr>
          <w:rFonts w:asciiTheme="minorEastAsia" w:hAnsiTheme="minorEastAsia" w:hint="eastAsia"/>
        </w:rPr>
        <w:t>管理员可维护课题组、实验室信息、研究方向、研究团队、发表论文、研究成果、组内</w:t>
      </w:r>
      <w:r w:rsidRPr="00F82941">
        <w:rPr>
          <w:rFonts w:asciiTheme="minorEastAsia" w:hAnsiTheme="minorEastAsia"/>
        </w:rPr>
        <w:t>/实验室动态、仪器介绍、联系我们等信息</w:t>
      </w:r>
      <w:r w:rsidRPr="00F82941">
        <w:rPr>
          <w:rFonts w:asciiTheme="minorEastAsia" w:hAnsiTheme="minorEastAsia" w:hint="eastAsia"/>
        </w:rPr>
        <w:t>。</w:t>
      </w:r>
    </w:p>
    <w:p w:rsidR="00AE7FDF" w:rsidRDefault="0045184E" w:rsidP="00F82941">
      <w:pPr>
        <w:pStyle w:val="af6"/>
        <w:numPr>
          <w:ilvl w:val="0"/>
          <w:numId w:val="20"/>
        </w:numPr>
        <w:ind w:firstLineChars="0"/>
        <w:rPr>
          <w:rFonts w:asciiTheme="minorEastAsia" w:hAnsiTheme="minorEastAsia"/>
        </w:rPr>
      </w:pPr>
      <w:r>
        <w:rPr>
          <w:rFonts w:asciiTheme="minorEastAsia" w:hAnsiTheme="minorEastAsia" w:hint="eastAsia"/>
        </w:rPr>
        <w:t>支持快速维护、引用教师个人基本信息：姓名、照片、职务、职称、联系电话、办公时间、办公地点、通讯地址、电子邮箱等。</w:t>
      </w:r>
    </w:p>
    <w:p w:rsidR="00AE7FDF" w:rsidRDefault="0045184E" w:rsidP="00F82941">
      <w:pPr>
        <w:pStyle w:val="af6"/>
        <w:numPr>
          <w:ilvl w:val="0"/>
          <w:numId w:val="20"/>
        </w:numPr>
        <w:ind w:firstLineChars="0"/>
        <w:rPr>
          <w:rFonts w:asciiTheme="minorEastAsia" w:hAnsiTheme="minorEastAsia"/>
        </w:rPr>
      </w:pPr>
      <w:r>
        <w:rPr>
          <w:rFonts w:asciiTheme="minorEastAsia" w:hAnsiTheme="minorEastAsia"/>
        </w:rPr>
        <w:t>支持图文编辑，支持中英文信息维护。</w:t>
      </w:r>
    </w:p>
    <w:p w:rsidR="00AE7FDF" w:rsidRDefault="0045184E" w:rsidP="00F82941">
      <w:pPr>
        <w:pStyle w:val="af6"/>
        <w:numPr>
          <w:ilvl w:val="0"/>
          <w:numId w:val="20"/>
        </w:numPr>
        <w:ind w:firstLineChars="0"/>
        <w:rPr>
          <w:rFonts w:asciiTheme="minorEastAsia" w:hAnsiTheme="minorEastAsia"/>
        </w:rPr>
      </w:pPr>
      <w:r>
        <w:rPr>
          <w:rFonts w:asciiTheme="minorEastAsia" w:hAnsiTheme="minorEastAsia"/>
        </w:rPr>
        <w:t>提供检索功能，可通过课题组、实验室的名称、姓名、专业、学科、研究方向等中英文多个字段来进行教师检索，支持按首字母等信息进行分类展示。</w:t>
      </w:r>
    </w:p>
    <w:p w:rsidR="00AE7FDF" w:rsidRDefault="0045184E" w:rsidP="00F82941">
      <w:pPr>
        <w:pStyle w:val="af6"/>
        <w:numPr>
          <w:ilvl w:val="0"/>
          <w:numId w:val="20"/>
        </w:numPr>
        <w:ind w:firstLineChars="0"/>
        <w:rPr>
          <w:rFonts w:asciiTheme="minorEastAsia" w:hAnsiTheme="minorEastAsia"/>
        </w:rPr>
      </w:pPr>
      <w:r>
        <w:rPr>
          <w:rFonts w:asciiTheme="minorEastAsia" w:hAnsiTheme="minorEastAsia"/>
        </w:rPr>
        <w:t>提供模板化技术，可定义课题组、实验室主页界面的展示风格及样式。</w:t>
      </w:r>
    </w:p>
    <w:p w:rsidR="00AE7FDF" w:rsidRDefault="0045184E" w:rsidP="00F82941">
      <w:pPr>
        <w:pStyle w:val="af6"/>
        <w:numPr>
          <w:ilvl w:val="0"/>
          <w:numId w:val="14"/>
        </w:numPr>
        <w:ind w:firstLineChars="0"/>
        <w:rPr>
          <w:rFonts w:asciiTheme="minorEastAsia" w:hAnsiTheme="minorEastAsia"/>
          <w:b/>
        </w:rPr>
      </w:pPr>
      <w:r>
        <w:rPr>
          <w:rFonts w:asciiTheme="minorEastAsia" w:hAnsiTheme="minorEastAsia" w:hint="eastAsia"/>
          <w:b/>
        </w:rPr>
        <w:t>部署要求</w:t>
      </w:r>
    </w:p>
    <w:p w:rsidR="00AE7FDF" w:rsidRDefault="0045184E">
      <w:pPr>
        <w:ind w:firstLine="480"/>
        <w:rPr>
          <w:rFonts w:asciiTheme="minorEastAsia" w:hAnsiTheme="minorEastAsia"/>
        </w:rPr>
      </w:pPr>
      <w:r>
        <w:rPr>
          <w:rFonts w:asciiTheme="minorEastAsia" w:hAnsiTheme="minorEastAsia" w:hint="eastAsia"/>
        </w:rPr>
        <w:t>1）</w:t>
      </w:r>
      <w:r>
        <w:rPr>
          <w:rFonts w:asciiTheme="minorEastAsia" w:hAnsiTheme="minorEastAsia" w:cs="宋体" w:hint="eastAsia"/>
        </w:rPr>
        <w:t>支持单机部署、双机部署、物理隔离部署和远程分离式部署；支持跨平台部署，满足用户不同部署环境要求。</w:t>
      </w:r>
    </w:p>
    <w:p w:rsidR="00AE7FDF" w:rsidRDefault="0045184E">
      <w:pPr>
        <w:ind w:firstLine="480"/>
        <w:rPr>
          <w:rFonts w:asciiTheme="minorEastAsia" w:hAnsiTheme="minorEastAsia"/>
        </w:rPr>
      </w:pPr>
      <w:r>
        <w:rPr>
          <w:rFonts w:asciiTheme="minorEastAsia" w:hAnsiTheme="minorEastAsia" w:hint="eastAsia"/>
        </w:rPr>
        <w:t>2）</w:t>
      </w:r>
      <w:r>
        <w:rPr>
          <w:rFonts w:asciiTheme="minorEastAsia" w:hAnsiTheme="minorEastAsia" w:cs="宋体" w:hint="eastAsia"/>
        </w:rPr>
        <w:t>系统支持服务器集群式部署。支持数据库独立部署。</w:t>
      </w:r>
    </w:p>
    <w:p w:rsidR="00AE7FDF" w:rsidRDefault="0045184E" w:rsidP="00F82941">
      <w:pPr>
        <w:pStyle w:val="af6"/>
        <w:numPr>
          <w:ilvl w:val="0"/>
          <w:numId w:val="14"/>
        </w:numPr>
        <w:ind w:firstLineChars="0"/>
        <w:rPr>
          <w:rFonts w:asciiTheme="minorEastAsia" w:hAnsiTheme="minorEastAsia"/>
          <w:b/>
        </w:rPr>
      </w:pPr>
      <w:r>
        <w:rPr>
          <w:rFonts w:asciiTheme="minorEastAsia" w:hAnsiTheme="minorEastAsia" w:hint="eastAsia"/>
          <w:b/>
        </w:rPr>
        <w:t>实施要求</w:t>
      </w:r>
      <w:r>
        <w:rPr>
          <w:rFonts w:asciiTheme="minorEastAsia" w:hAnsiTheme="minorEastAsia" w:hint="eastAsia"/>
          <w:b/>
        </w:rPr>
        <w:br/>
      </w:r>
      <w:r>
        <w:rPr>
          <w:rFonts w:asciiTheme="minorEastAsia" w:hAnsiTheme="minorEastAsia" w:hint="eastAsia"/>
        </w:rPr>
        <w:t>1）</w:t>
      </w:r>
      <w:r>
        <w:rPr>
          <w:rFonts w:asciiTheme="minorEastAsia" w:hAnsiTheme="minorEastAsia" w:hint="eastAsia"/>
          <w:szCs w:val="21"/>
        </w:rPr>
        <w:t>各级教师个人主页站点实施，包括3000-4000个院系教师个人主页实施，2000余个个人主页迁移实施。教师个人主页实施包括模板配置、调试及数据初始化等。</w:t>
      </w:r>
      <w:r>
        <w:rPr>
          <w:rFonts w:asciiTheme="majorEastAsia" w:eastAsiaTheme="majorEastAsia" w:hAnsiTheme="majorEastAsia" w:cs="宋体" w:hint="eastAsia"/>
          <w:szCs w:val="21"/>
        </w:rPr>
        <w:t>教师个人主页站点迁移实施包含页面设计、模板制作、调试及数据导入等。</w:t>
      </w:r>
    </w:p>
    <w:p w:rsidR="00AE7FDF" w:rsidRDefault="0045184E">
      <w:pPr>
        <w:ind w:firstLine="480"/>
        <w:rPr>
          <w:rFonts w:asciiTheme="minorEastAsia" w:hAnsiTheme="minorEastAsia"/>
        </w:rPr>
      </w:pPr>
      <w:r>
        <w:rPr>
          <w:rFonts w:asciiTheme="minorEastAsia" w:hAnsiTheme="minorEastAsia" w:hint="eastAsia"/>
        </w:rPr>
        <w:t>2）</w:t>
      </w:r>
      <w:r>
        <w:rPr>
          <w:rFonts w:asciiTheme="minorEastAsia" w:hAnsiTheme="minorEastAsia" w:cs="宋体" w:hint="eastAsia"/>
        </w:rPr>
        <w:t>本项目预期建设周期为3</w:t>
      </w:r>
      <w:r>
        <w:rPr>
          <w:rFonts w:asciiTheme="minorEastAsia" w:hAnsiTheme="minorEastAsia" w:cs="宋体"/>
        </w:rPr>
        <w:t>个月，要求中标供应商于合同签订生效</w:t>
      </w:r>
      <w:r>
        <w:rPr>
          <w:rFonts w:asciiTheme="minorEastAsia" w:hAnsiTheme="minorEastAsia" w:cs="宋体"/>
          <w:color w:val="FF0000"/>
        </w:rPr>
        <w:t>后1个</w:t>
      </w:r>
      <w:r>
        <w:rPr>
          <w:rFonts w:asciiTheme="minorEastAsia" w:hAnsiTheme="minorEastAsia" w:cs="宋体"/>
        </w:rPr>
        <w:t>月内完</w:t>
      </w:r>
      <w:r>
        <w:rPr>
          <w:rFonts w:asciiTheme="minorEastAsia" w:hAnsiTheme="minorEastAsia" w:cs="宋体"/>
        </w:rPr>
        <w:lastRenderedPageBreak/>
        <w:t>成业务需求整理分析、系统的功能建设，</w:t>
      </w:r>
      <w:r>
        <w:rPr>
          <w:rFonts w:asciiTheme="minorEastAsia" w:hAnsiTheme="minorEastAsia" w:cs="宋体" w:hint="eastAsia"/>
        </w:rPr>
        <w:t>3</w:t>
      </w:r>
      <w:r>
        <w:rPr>
          <w:rFonts w:asciiTheme="minorEastAsia" w:hAnsiTheme="minorEastAsia" w:cs="宋体"/>
        </w:rPr>
        <w:t>个月内完成</w:t>
      </w:r>
      <w:r>
        <w:rPr>
          <w:rFonts w:asciiTheme="minorEastAsia" w:hAnsiTheme="minorEastAsia" w:cs="宋体" w:hint="eastAsia"/>
        </w:rPr>
        <w:t>除教师个人主页迁移外的</w:t>
      </w:r>
      <w:r>
        <w:rPr>
          <w:rFonts w:asciiTheme="minorEastAsia" w:hAnsiTheme="minorEastAsia" w:cs="宋体"/>
        </w:rPr>
        <w:t>所有建设任务，并投入实际试运行。</w:t>
      </w:r>
      <w:r>
        <w:rPr>
          <w:rFonts w:asciiTheme="minorEastAsia" w:hAnsiTheme="minorEastAsia" w:cs="宋体" w:hint="eastAsia"/>
        </w:rPr>
        <w:t>教师个人主页迁移工作根据教师个人情况逐步完成。</w:t>
      </w:r>
    </w:p>
    <w:p w:rsidR="00AE7FDF" w:rsidRDefault="0045184E">
      <w:pPr>
        <w:ind w:firstLine="480"/>
        <w:rPr>
          <w:rFonts w:asciiTheme="minorEastAsia" w:hAnsiTheme="minorEastAsia" w:cs="宋体"/>
        </w:rPr>
      </w:pPr>
      <w:r>
        <w:rPr>
          <w:rFonts w:asciiTheme="minorEastAsia" w:hAnsiTheme="minorEastAsia" w:hint="eastAsia"/>
        </w:rPr>
        <w:t>3）</w:t>
      </w:r>
      <w:r>
        <w:rPr>
          <w:rFonts w:asciiTheme="minorEastAsia" w:hAnsiTheme="minorEastAsia" w:cs="宋体" w:hint="eastAsia"/>
        </w:rPr>
        <w:t>投标人须列出计划开、竣工和施工进度表。投标单位应提交初步的施工进度表，说明按照文件要求的工期进行施工的各个关键日期。中标的单位要按合同有关条款的要求提交详细的施工进度计划。施工进度计划应与施工方案或施工组织设计相适应。</w:t>
      </w:r>
    </w:p>
    <w:p w:rsidR="00AE7FDF" w:rsidRDefault="0045184E">
      <w:pPr>
        <w:ind w:firstLine="480"/>
        <w:rPr>
          <w:rFonts w:asciiTheme="minorEastAsia" w:hAnsiTheme="minorEastAsia"/>
        </w:rPr>
      </w:pPr>
      <w:r>
        <w:rPr>
          <w:rFonts w:asciiTheme="minorEastAsia" w:hAnsiTheme="minorEastAsia" w:hint="eastAsia"/>
        </w:rPr>
        <w:t>4）中标人对本项目不得分包、转包，否则，一经发现即被视为违约，将被中止合同，并赔偿损失。在中标公示期内，成交供应商需再次向校方进行系统功能确认，不能满足校方要求的以虚假应标处理，扣除该供应商投标保证金。</w:t>
      </w:r>
    </w:p>
    <w:p w:rsidR="00AE7FDF" w:rsidRDefault="0045184E">
      <w:pPr>
        <w:ind w:firstLine="480"/>
        <w:rPr>
          <w:rFonts w:asciiTheme="minorEastAsia" w:hAnsiTheme="minorEastAsia"/>
        </w:rPr>
      </w:pPr>
      <w:r>
        <w:rPr>
          <w:rFonts w:asciiTheme="minorEastAsia" w:hAnsiTheme="minorEastAsia" w:hint="eastAsia"/>
        </w:rPr>
        <w:t>5）投标价格包含软件本身、安装调试、教师个人主页实施、教师个人主页迁移、以及与我校其它平台集成对接等费用。</w:t>
      </w:r>
    </w:p>
    <w:p w:rsidR="00AE7FDF" w:rsidRDefault="0045184E" w:rsidP="00F82941">
      <w:pPr>
        <w:pStyle w:val="af6"/>
        <w:numPr>
          <w:ilvl w:val="0"/>
          <w:numId w:val="14"/>
        </w:numPr>
        <w:ind w:firstLineChars="0"/>
        <w:rPr>
          <w:rFonts w:asciiTheme="minorEastAsia" w:hAnsiTheme="minorEastAsia" w:cs="宋体"/>
          <w:b/>
        </w:rPr>
      </w:pPr>
      <w:r>
        <w:rPr>
          <w:rFonts w:asciiTheme="minorEastAsia" w:hAnsiTheme="minorEastAsia" w:hint="eastAsia"/>
          <w:b/>
        </w:rPr>
        <w:t>成果</w:t>
      </w:r>
      <w:r>
        <w:rPr>
          <w:rFonts w:asciiTheme="minorEastAsia" w:hAnsiTheme="minorEastAsia" w:cs="宋体" w:hint="eastAsia"/>
          <w:b/>
        </w:rPr>
        <w:t>移交</w:t>
      </w:r>
    </w:p>
    <w:p w:rsidR="00AE7FDF" w:rsidRPr="00F82941" w:rsidRDefault="0045184E">
      <w:pPr>
        <w:rPr>
          <w:rFonts w:asciiTheme="minorEastAsia" w:hAnsiTheme="minorEastAsia" w:cs="宋体"/>
        </w:rPr>
      </w:pPr>
      <w:r w:rsidRPr="00F82941">
        <w:rPr>
          <w:rFonts w:asciiTheme="minorEastAsia" w:hAnsiTheme="minorEastAsia" w:cs="宋体"/>
          <w:b/>
        </w:rPr>
        <w:t xml:space="preserve">     </w:t>
      </w:r>
      <w:r w:rsidRPr="00F82941">
        <w:rPr>
          <w:rFonts w:asciiTheme="minorEastAsia" w:hAnsiTheme="minorEastAsia" w:cs="宋体" w:hint="eastAsia"/>
        </w:rPr>
        <w:t>在本期项目的开发过程中和交付使用后，中标方应该将各个阶段产生的全面、规范的成果和文档资料交付给采购人，而且要提供明确的交付清单。这些文档不仅记录下了项目的重要成果，同时也是知识转移、运营支持、系统维护的重要基础，必须规范、完整、系统、安全地进行管理。交付的成果和文档资料必须符合软件工程的相关要求。交付内容主要包括以下部分：</w:t>
      </w:r>
    </w:p>
    <w:p w:rsidR="00AE7FDF" w:rsidRDefault="0045184E">
      <w:pPr>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rPr>
        <w:t>1</w:t>
      </w:r>
      <w:r>
        <w:rPr>
          <w:rFonts w:asciiTheme="minorEastAsia" w:hAnsiTheme="minorEastAsia" w:cs="宋体" w:hint="eastAsia"/>
        </w:rPr>
        <w:t>）</w:t>
      </w:r>
      <w:r>
        <w:rPr>
          <w:rFonts w:asciiTheme="minorEastAsia" w:hAnsiTheme="minorEastAsia" w:cs="宋体"/>
        </w:rPr>
        <w:t>项目交付物：达到校方要求的可运行的系统。</w:t>
      </w:r>
    </w:p>
    <w:p w:rsidR="00AE7FDF" w:rsidRDefault="0045184E">
      <w:pPr>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rPr>
        <w:t>2</w:t>
      </w:r>
      <w:r>
        <w:rPr>
          <w:rFonts w:asciiTheme="minorEastAsia" w:hAnsiTheme="minorEastAsia" w:cs="宋体" w:hint="eastAsia"/>
        </w:rPr>
        <w:t>）</w:t>
      </w:r>
      <w:r>
        <w:rPr>
          <w:rFonts w:asciiTheme="minorEastAsia" w:hAnsiTheme="minorEastAsia" w:cs="宋体"/>
        </w:rPr>
        <w:t>技术文档：包括项目开发中的各种技术文档，如项目实施计划、开发环境配置说明、软件工具清单、需求分析说明书、变更说明、用户手册、系统测试报告书、系统维护说明、系统培训资料以及有关系统接口的技术说明等。最终交付学校的系统需要向校方开放接口，方便学校自行二次开发和功能完善，系统的平台账号、数据库账号等必须对校方公开。</w:t>
      </w:r>
    </w:p>
    <w:p w:rsidR="00AE7FDF" w:rsidRDefault="0045184E">
      <w:pPr>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rPr>
        <w:t>3</w:t>
      </w:r>
      <w:r>
        <w:rPr>
          <w:rFonts w:asciiTheme="minorEastAsia" w:hAnsiTheme="minorEastAsia" w:cs="宋体" w:hint="eastAsia"/>
        </w:rPr>
        <w:t>）</w:t>
      </w:r>
      <w:r>
        <w:rPr>
          <w:rFonts w:asciiTheme="minorEastAsia" w:hAnsiTheme="minorEastAsia" w:cs="宋体"/>
        </w:rPr>
        <w:t>管理文档：包括项目开发中的一些工作文档，如：计划、报告、讨论纲要、会议记录、问题记录、修改请求、系统试运行阶段用户问题反馈确认单等。</w:t>
      </w:r>
    </w:p>
    <w:p w:rsidR="00AE7FDF" w:rsidRDefault="0045184E">
      <w:pPr>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rPr>
        <w:t>4</w:t>
      </w:r>
      <w:r>
        <w:rPr>
          <w:rFonts w:asciiTheme="minorEastAsia" w:hAnsiTheme="minorEastAsia" w:cs="宋体" w:hint="eastAsia"/>
        </w:rPr>
        <w:t>）</w:t>
      </w:r>
      <w:r>
        <w:rPr>
          <w:rFonts w:asciiTheme="minorEastAsia" w:hAnsiTheme="minorEastAsia" w:cs="宋体"/>
        </w:rPr>
        <w:t>产品资料：包括系统安装使用手册、系统功能模块说明书、用户使用手册等。</w:t>
      </w:r>
    </w:p>
    <w:p w:rsidR="00AE7FDF" w:rsidRDefault="00AE7FDF">
      <w:pPr>
        <w:rPr>
          <w:rFonts w:asciiTheme="minorEastAsia" w:hAnsiTheme="minorEastAsia" w:cs="宋体"/>
        </w:rPr>
      </w:pPr>
    </w:p>
    <w:p w:rsidR="00AE7FDF" w:rsidRDefault="0045184E" w:rsidP="00F82941">
      <w:pPr>
        <w:pStyle w:val="af6"/>
        <w:numPr>
          <w:ilvl w:val="0"/>
          <w:numId w:val="14"/>
        </w:numPr>
        <w:ind w:firstLineChars="0"/>
        <w:rPr>
          <w:rFonts w:asciiTheme="minorEastAsia" w:hAnsiTheme="minorEastAsia"/>
          <w:b/>
        </w:rPr>
      </w:pPr>
      <w:r>
        <w:rPr>
          <w:rFonts w:asciiTheme="minorEastAsia" w:hAnsiTheme="minorEastAsia" w:hint="eastAsia"/>
          <w:b/>
        </w:rPr>
        <w:t>系统安全功能</w:t>
      </w:r>
    </w:p>
    <w:p w:rsidR="00AE7FDF" w:rsidRDefault="0045184E">
      <w:pPr>
        <w:ind w:firstLine="480"/>
        <w:rPr>
          <w:rFonts w:asciiTheme="minorEastAsia" w:hAnsiTheme="minorEastAsia"/>
        </w:rPr>
      </w:pPr>
      <w:r>
        <w:rPr>
          <w:rFonts w:asciiTheme="minorEastAsia" w:hAnsiTheme="minorEastAsia" w:hint="eastAsia"/>
        </w:rPr>
        <w:t>1）支持应用防火墙功能，能够对黑客的常见攻击行为（如：SQL注入、</w:t>
      </w:r>
      <w:proofErr w:type="gramStart"/>
      <w:r>
        <w:rPr>
          <w:rFonts w:asciiTheme="minorEastAsia" w:hAnsiTheme="minorEastAsia" w:hint="eastAsia"/>
        </w:rPr>
        <w:t>跨站攻击</w:t>
      </w:r>
      <w:proofErr w:type="gramEnd"/>
      <w:r>
        <w:rPr>
          <w:rFonts w:asciiTheme="minorEastAsia" w:hAnsiTheme="minorEastAsia" w:hint="eastAsia"/>
        </w:rPr>
        <w:t>等）进行拦截。</w:t>
      </w:r>
    </w:p>
    <w:p w:rsidR="00AE7FDF" w:rsidRDefault="0045184E">
      <w:pPr>
        <w:ind w:firstLine="480"/>
        <w:rPr>
          <w:rFonts w:asciiTheme="minorEastAsia" w:hAnsiTheme="minorEastAsia"/>
        </w:rPr>
      </w:pPr>
      <w:r>
        <w:rPr>
          <w:rFonts w:asciiTheme="minorEastAsia" w:hAnsiTheme="minorEastAsia" w:hint="eastAsia"/>
        </w:rPr>
        <w:t>2）支持入侵防护日志，记录应用防火墙会阻挡各种危险的攻击行为。</w:t>
      </w:r>
    </w:p>
    <w:p w:rsidR="00AE7FDF" w:rsidRDefault="0045184E">
      <w:pPr>
        <w:ind w:firstLine="480"/>
        <w:rPr>
          <w:rFonts w:asciiTheme="minorEastAsia" w:hAnsiTheme="minorEastAsia"/>
        </w:rPr>
      </w:pPr>
      <w:r>
        <w:rPr>
          <w:rFonts w:asciiTheme="minorEastAsia" w:hAnsiTheme="minorEastAsia" w:hint="eastAsia"/>
        </w:rPr>
        <w:t>3）对使用系统所有用户的所有操作都支持完善的日志记录，操作包含主页建设、用户管理、用户登入登出、主页备份与恢复、内容维护等。</w:t>
      </w:r>
    </w:p>
    <w:p w:rsidR="00AE7FDF" w:rsidRDefault="0045184E">
      <w:pPr>
        <w:ind w:firstLine="480"/>
        <w:rPr>
          <w:rFonts w:asciiTheme="minorEastAsia" w:hAnsiTheme="minorEastAsia"/>
        </w:rPr>
      </w:pPr>
      <w:r>
        <w:rPr>
          <w:rFonts w:asciiTheme="minorEastAsia" w:hAnsiTheme="minorEastAsia" w:hint="eastAsia"/>
        </w:rPr>
        <w:t>4）支持入侵防护日志，记录入侵者IP，归属地，时间等信息，便于管理员进行相关安全策略设定。</w:t>
      </w:r>
    </w:p>
    <w:p w:rsidR="00AE7FDF" w:rsidRDefault="0045184E">
      <w:pPr>
        <w:ind w:firstLine="480"/>
        <w:rPr>
          <w:rFonts w:asciiTheme="minorEastAsia" w:hAnsiTheme="minorEastAsia"/>
        </w:rPr>
      </w:pPr>
      <w:r>
        <w:rPr>
          <w:rFonts w:asciiTheme="minorEastAsia" w:hAnsiTheme="minorEastAsia" w:hint="eastAsia"/>
        </w:rPr>
        <w:t>5）支持系统级别的备份恢复功能。要求能自动备份表结构、表的数据、模板、附件文件等。</w:t>
      </w:r>
    </w:p>
    <w:p w:rsidR="00AE7FDF" w:rsidRDefault="0045184E">
      <w:pPr>
        <w:ind w:firstLine="480"/>
        <w:rPr>
          <w:rFonts w:asciiTheme="minorEastAsia" w:hAnsiTheme="minorEastAsia"/>
        </w:rPr>
      </w:pPr>
      <w:r>
        <w:rPr>
          <w:rFonts w:asciiTheme="minorEastAsia" w:hAnsiTheme="minorEastAsia" w:hint="eastAsia"/>
        </w:rPr>
        <w:t>6）支持增量备份、自动计划备份机制、异地备份。</w:t>
      </w:r>
    </w:p>
    <w:p w:rsidR="00AE7FDF" w:rsidRDefault="0045184E">
      <w:pPr>
        <w:ind w:firstLine="480"/>
        <w:rPr>
          <w:rFonts w:asciiTheme="minorEastAsia" w:hAnsiTheme="minorEastAsia"/>
        </w:rPr>
      </w:pPr>
      <w:r>
        <w:rPr>
          <w:rFonts w:asciiTheme="minorEastAsia" w:hAnsiTheme="minorEastAsia" w:hint="eastAsia"/>
        </w:rPr>
        <w:t>7）备份包可方便的进行下载，具备备份包完整性检测以及自动清理备份包功能。</w:t>
      </w:r>
    </w:p>
    <w:p w:rsidR="00AE7FDF" w:rsidRDefault="0045184E">
      <w:pPr>
        <w:ind w:firstLine="480"/>
        <w:rPr>
          <w:rFonts w:asciiTheme="minorEastAsia" w:hAnsiTheme="minorEastAsia"/>
        </w:rPr>
      </w:pPr>
      <w:r>
        <w:rPr>
          <w:rFonts w:asciiTheme="minorEastAsia" w:hAnsiTheme="minorEastAsia" w:hint="eastAsia"/>
        </w:rPr>
        <w:t>8）支持IP规则管理，每个IP规则对应一组允许被访问的IP范围设置,用于系统管理员或网站管理员登录、网站浏览IP控制等处。</w:t>
      </w:r>
      <w:r>
        <w:rPr>
          <w:rFonts w:asciiTheme="minorEastAsia" w:hAnsiTheme="minorEastAsia"/>
        </w:rPr>
        <w:br/>
      </w:r>
      <w:r>
        <w:rPr>
          <w:rFonts w:asciiTheme="minorEastAsia" w:hAnsiTheme="minorEastAsia" w:hint="eastAsia"/>
        </w:rPr>
        <w:t xml:space="preserve">    9）支持账号安全管理，提供密码规则设置，强制修改密码。</w:t>
      </w:r>
    </w:p>
    <w:p w:rsidR="00AE7FDF" w:rsidRDefault="0045184E">
      <w:pPr>
        <w:ind w:firstLine="480"/>
        <w:rPr>
          <w:rFonts w:asciiTheme="minorEastAsia" w:hAnsiTheme="minorEastAsia"/>
        </w:rPr>
      </w:pPr>
      <w:r>
        <w:rPr>
          <w:rFonts w:asciiTheme="minorEastAsia" w:hAnsiTheme="minorEastAsia" w:hint="eastAsia"/>
        </w:rPr>
        <w:t>10）提供主页管理员IP限定。</w:t>
      </w:r>
    </w:p>
    <w:p w:rsidR="00AE7FDF" w:rsidRDefault="0045184E">
      <w:pPr>
        <w:ind w:firstLine="480"/>
        <w:rPr>
          <w:rFonts w:asciiTheme="minorEastAsia" w:hAnsiTheme="minorEastAsia"/>
        </w:rPr>
      </w:pPr>
      <w:r>
        <w:rPr>
          <w:rFonts w:asciiTheme="minorEastAsia" w:hAnsiTheme="minorEastAsia" w:hint="eastAsia"/>
        </w:rPr>
        <w:t>11）网站访问IP封禁设置 ，封禁有危险行为的IP可保证系统的安全。</w:t>
      </w:r>
    </w:p>
    <w:p w:rsidR="00AE7FDF" w:rsidRDefault="0045184E">
      <w:pPr>
        <w:ind w:firstLine="480"/>
        <w:rPr>
          <w:rFonts w:asciiTheme="minorEastAsia" w:hAnsiTheme="minorEastAsia"/>
        </w:rPr>
      </w:pPr>
      <w:r>
        <w:rPr>
          <w:rFonts w:asciiTheme="minorEastAsia" w:hAnsiTheme="minorEastAsia" w:hint="eastAsia"/>
        </w:rPr>
        <w:t>12）提供危险文件扫描功能，及时发现危险文件，定位危险文件。</w:t>
      </w:r>
    </w:p>
    <w:p w:rsidR="00AE7FDF" w:rsidRDefault="0045184E">
      <w:pPr>
        <w:ind w:firstLine="480"/>
        <w:rPr>
          <w:rFonts w:asciiTheme="minorEastAsia" w:hAnsiTheme="minorEastAsia"/>
        </w:rPr>
      </w:pPr>
      <w:r>
        <w:rPr>
          <w:rFonts w:asciiTheme="minorEastAsia" w:hAnsiTheme="minorEastAsia" w:hint="eastAsia"/>
        </w:rPr>
        <w:lastRenderedPageBreak/>
        <w:t>13）支持管理员账号自动冻结策略。</w:t>
      </w:r>
    </w:p>
    <w:p w:rsidR="00AE7FDF" w:rsidRDefault="0045184E">
      <w:pPr>
        <w:ind w:firstLine="480"/>
        <w:rPr>
          <w:rFonts w:asciiTheme="minorEastAsia" w:hAnsiTheme="minorEastAsia"/>
        </w:rPr>
      </w:pPr>
      <w:r>
        <w:rPr>
          <w:rFonts w:asciiTheme="minorEastAsia" w:hAnsiTheme="minorEastAsia" w:hint="eastAsia"/>
        </w:rPr>
        <w:t>14）支持页面防篡改，支持防护级别设置。</w:t>
      </w:r>
    </w:p>
    <w:p w:rsidR="00AE7FDF" w:rsidRDefault="0045184E">
      <w:pPr>
        <w:ind w:firstLine="480"/>
        <w:rPr>
          <w:rFonts w:asciiTheme="minorEastAsia" w:hAnsiTheme="minorEastAsia"/>
        </w:rPr>
      </w:pPr>
      <w:r>
        <w:rPr>
          <w:rFonts w:asciiTheme="minorEastAsia" w:hAnsiTheme="minorEastAsia" w:hint="eastAsia"/>
        </w:rPr>
        <w:t>15）支持主页体检功能，及时检测系统是否备份、长时间未登录账号、攻击记录等。</w:t>
      </w:r>
    </w:p>
    <w:p w:rsidR="00AE7FDF" w:rsidRDefault="0045184E">
      <w:pPr>
        <w:ind w:firstLine="480"/>
        <w:rPr>
          <w:rFonts w:asciiTheme="minorEastAsia" w:hAnsiTheme="minorEastAsia"/>
        </w:rPr>
      </w:pPr>
      <w:r>
        <w:rPr>
          <w:rFonts w:asciiTheme="minorEastAsia" w:hAnsiTheme="minorEastAsia" w:hint="eastAsia"/>
        </w:rPr>
        <w:t>16）当主页系统发生故障的时候，维护人员可以根据学校高级管理员提供的授权码在远程诊断系统开启时间内维护主页管理平台安装目录中的所有文件。</w:t>
      </w:r>
    </w:p>
    <w:p w:rsidR="00AE7FDF" w:rsidRDefault="0045184E">
      <w:pPr>
        <w:ind w:firstLine="480"/>
        <w:rPr>
          <w:rFonts w:asciiTheme="minorEastAsia" w:hAnsiTheme="minorEastAsia"/>
        </w:rPr>
      </w:pPr>
      <w:r>
        <w:rPr>
          <w:rFonts w:asciiTheme="minorEastAsia" w:hAnsiTheme="minorEastAsia" w:hint="eastAsia"/>
        </w:rPr>
        <w:t>17）及时在线更新补丁，提升系统安全性能。</w:t>
      </w:r>
    </w:p>
    <w:p w:rsidR="00AE7FDF" w:rsidRDefault="0045184E" w:rsidP="00F82941">
      <w:pPr>
        <w:ind w:firstLine="420"/>
        <w:rPr>
          <w:rFonts w:asciiTheme="minorEastAsia" w:hAnsiTheme="minorEastAsia" w:cs="宋体"/>
          <w:b/>
        </w:rPr>
      </w:pPr>
      <w:r>
        <w:rPr>
          <w:rFonts w:asciiTheme="minorEastAsia" w:hAnsiTheme="minorEastAsia" w:hint="eastAsia"/>
        </w:rPr>
        <w:t>18）支持运维监控功能（后期配合可主页监控大屏使用</w:t>
      </w:r>
      <w:r>
        <w:rPr>
          <w:rFonts w:asciiTheme="minorEastAsia" w:hAnsiTheme="minorEastAsia"/>
        </w:rPr>
        <w:t>)</w:t>
      </w:r>
      <w:r>
        <w:rPr>
          <w:rFonts w:asciiTheme="minorEastAsia" w:hAnsiTheme="minorEastAsia" w:hint="eastAsia"/>
        </w:rPr>
        <w:t>。</w:t>
      </w:r>
    </w:p>
    <w:p w:rsidR="00AE7FDF" w:rsidRDefault="0045184E" w:rsidP="00F82941">
      <w:pPr>
        <w:pStyle w:val="af6"/>
        <w:numPr>
          <w:ilvl w:val="0"/>
          <w:numId w:val="14"/>
        </w:numPr>
        <w:ind w:firstLineChars="0"/>
        <w:rPr>
          <w:rFonts w:asciiTheme="minorEastAsia" w:hAnsiTheme="minorEastAsia" w:cs="宋体"/>
          <w:b/>
        </w:rPr>
      </w:pPr>
      <w:r>
        <w:rPr>
          <w:rFonts w:asciiTheme="minorEastAsia" w:hAnsiTheme="minorEastAsia" w:cs="宋体" w:hint="eastAsia"/>
          <w:b/>
        </w:rPr>
        <w:t>服务要求</w:t>
      </w:r>
    </w:p>
    <w:p w:rsidR="00AE7FDF" w:rsidRDefault="0045184E">
      <w:pPr>
        <w:rPr>
          <w:rFonts w:asciiTheme="minorEastAsia" w:hAnsiTheme="minorEastAsia" w:cs="宋体"/>
        </w:rPr>
      </w:pPr>
      <w:r>
        <w:rPr>
          <w:rFonts w:asciiTheme="minorEastAsia" w:hAnsiTheme="minorEastAsia" w:cs="宋体" w:hint="eastAsia"/>
          <w:b/>
        </w:rPr>
        <w:t xml:space="preserve">  </w:t>
      </w:r>
      <w:r>
        <w:rPr>
          <w:rFonts w:asciiTheme="minorEastAsia" w:hAnsiTheme="minorEastAsia" w:cs="宋体" w:hint="eastAsia"/>
        </w:rPr>
        <w:t xml:space="preserve">   </w:t>
      </w:r>
      <w:r>
        <w:rPr>
          <w:rFonts w:asciiTheme="minorEastAsia" w:hAnsiTheme="minorEastAsia" w:cs="宋体"/>
        </w:rPr>
        <w:t>1</w:t>
      </w:r>
      <w:r>
        <w:rPr>
          <w:rFonts w:asciiTheme="minorEastAsia" w:hAnsiTheme="minorEastAsia" w:cs="宋体" w:hint="eastAsia"/>
        </w:rPr>
        <w:t>）</w:t>
      </w:r>
      <w:r>
        <w:rPr>
          <w:rFonts w:asciiTheme="minorEastAsia" w:hAnsiTheme="minorEastAsia" w:cs="宋体"/>
        </w:rPr>
        <w:t>投标单位须提供项目整体</w:t>
      </w:r>
      <w:r>
        <w:rPr>
          <w:rFonts w:asciiTheme="minorEastAsia" w:hAnsiTheme="minorEastAsia" w:cs="宋体" w:hint="eastAsia"/>
        </w:rPr>
        <w:t>至</w:t>
      </w:r>
      <w:r>
        <w:rPr>
          <w:rFonts w:asciiTheme="minorEastAsia" w:hAnsiTheme="minorEastAsia" w:cs="宋体"/>
        </w:rPr>
        <w:t>少</w:t>
      </w:r>
      <w:r>
        <w:rPr>
          <w:rFonts w:asciiTheme="minorEastAsia" w:hAnsiTheme="minorEastAsia" w:cs="宋体" w:hint="eastAsia"/>
        </w:rPr>
        <w:t>三</w:t>
      </w:r>
      <w:r>
        <w:rPr>
          <w:rFonts w:asciiTheme="minorEastAsia" w:hAnsiTheme="minorEastAsia" w:cs="宋体"/>
        </w:rPr>
        <w:t>年免费质保及终身维护、软件免费升级服务。</w:t>
      </w:r>
    </w:p>
    <w:p w:rsidR="00AE7FDF" w:rsidRDefault="0045184E">
      <w:pPr>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rPr>
        <w:t>2</w:t>
      </w:r>
      <w:r>
        <w:rPr>
          <w:rFonts w:asciiTheme="minorEastAsia" w:hAnsiTheme="minorEastAsia" w:cs="宋体" w:hint="eastAsia"/>
        </w:rPr>
        <w:t>）</w:t>
      </w:r>
      <w:r>
        <w:rPr>
          <w:rFonts w:asciiTheme="minorEastAsia" w:hAnsiTheme="minorEastAsia" w:cs="宋体"/>
        </w:rPr>
        <w:t>建设和</w:t>
      </w:r>
      <w:proofErr w:type="gramStart"/>
      <w:r>
        <w:rPr>
          <w:rFonts w:asciiTheme="minorEastAsia" w:hAnsiTheme="minorEastAsia" w:cs="宋体"/>
        </w:rPr>
        <w:t>质保</w:t>
      </w:r>
      <w:proofErr w:type="gramEnd"/>
      <w:r>
        <w:rPr>
          <w:rFonts w:asciiTheme="minorEastAsia" w:hAnsiTheme="minorEastAsia" w:cs="宋体"/>
        </w:rPr>
        <w:t>期间，免费提供本平台操作系统安装和升级、数据库安装和备份、系统部署、整体或部分迁移，定期（至少每季度一次）进行巡检、系统漏洞修复等服务，并提供详细的巡检报告。</w:t>
      </w:r>
    </w:p>
    <w:p w:rsidR="00AE7FDF" w:rsidRDefault="0045184E">
      <w:pPr>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rPr>
        <w:t>3</w:t>
      </w:r>
      <w:r>
        <w:rPr>
          <w:rFonts w:asciiTheme="minorEastAsia" w:hAnsiTheme="minorEastAsia" w:cs="宋体" w:hint="eastAsia"/>
        </w:rPr>
        <w:t>）</w:t>
      </w:r>
      <w:r>
        <w:rPr>
          <w:rFonts w:asciiTheme="minorEastAsia" w:hAnsiTheme="minorEastAsia" w:cs="宋体"/>
        </w:rPr>
        <w:t>质保期内免费对前后台人员进行使用与操作培训，列出每年不少于一次的培训计划，提供使用和维修中文手册。要求提供视频版的使用帮助，方便师生使用。</w:t>
      </w:r>
    </w:p>
    <w:p w:rsidR="00AE7FDF" w:rsidRDefault="0045184E">
      <w:pPr>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rPr>
        <w:t>4</w:t>
      </w:r>
      <w:r>
        <w:rPr>
          <w:rFonts w:asciiTheme="minorEastAsia" w:hAnsiTheme="minorEastAsia" w:cs="宋体" w:hint="eastAsia"/>
        </w:rPr>
        <w:t>）</w:t>
      </w:r>
      <w:r>
        <w:rPr>
          <w:rFonts w:asciiTheme="minorEastAsia" w:hAnsiTheme="minorEastAsia" w:cs="宋体"/>
        </w:rPr>
        <w:t>为了做好系统维护和进行应用扩展，需依据学校要求开放数据接口，并将本系统的设计文档、数据库结构、标准接口等在本系统验收完成后提供给我校。</w:t>
      </w:r>
    </w:p>
    <w:p w:rsidR="00AE7FDF" w:rsidRDefault="0045184E">
      <w:pPr>
        <w:rPr>
          <w:rFonts w:asciiTheme="minorEastAsia" w:hAnsiTheme="minorEastAsia"/>
        </w:rPr>
      </w:pPr>
      <w:r>
        <w:rPr>
          <w:rFonts w:asciiTheme="minorEastAsia" w:hAnsiTheme="minorEastAsia" w:cs="宋体" w:hint="eastAsia"/>
        </w:rPr>
        <w:t xml:space="preserve">     </w:t>
      </w:r>
      <w:r>
        <w:rPr>
          <w:rFonts w:asciiTheme="minorEastAsia" w:hAnsiTheme="minorEastAsia" w:cs="宋体"/>
        </w:rPr>
        <w:t>5</w:t>
      </w:r>
      <w:r>
        <w:rPr>
          <w:rFonts w:asciiTheme="minorEastAsia" w:hAnsiTheme="minorEastAsia" w:cs="宋体" w:hint="eastAsia"/>
        </w:rPr>
        <w:t>）</w:t>
      </w:r>
      <w:r>
        <w:rPr>
          <w:rFonts w:asciiTheme="minorEastAsia" w:hAnsiTheme="minorEastAsia" w:cs="宋体"/>
        </w:rPr>
        <w:t>中标方应承诺严格执行保密制度，严禁将学校的运行数据、管理业务、统计分析结果等方面信息以任何方式提供给其它组织和个人，在项目建设过程中，应与学校签订保密协议。</w:t>
      </w:r>
    </w:p>
    <w:p w:rsidR="00AE7FDF" w:rsidRDefault="00AE7FDF">
      <w:pPr>
        <w:ind w:firstLine="480"/>
        <w:rPr>
          <w:rFonts w:ascii="宋体" w:hAnsi="宋体" w:cs="宋体"/>
          <w:sz w:val="24"/>
          <w:szCs w:val="24"/>
        </w:rPr>
      </w:pPr>
    </w:p>
    <w:p w:rsidR="00AE7FDF" w:rsidRDefault="0045184E">
      <w:pPr>
        <w:rPr>
          <w:rFonts w:asciiTheme="minorEastAsia" w:hAnsiTheme="minorEastAsia"/>
          <w:sz w:val="28"/>
          <w:szCs w:val="28"/>
        </w:rPr>
      </w:pPr>
      <w:r>
        <w:rPr>
          <w:rFonts w:asciiTheme="minorEastAsia" w:hAnsiTheme="minorEastAsia" w:hint="eastAsia"/>
          <w:sz w:val="28"/>
          <w:szCs w:val="28"/>
        </w:rPr>
        <w:t xml:space="preserve"> </w:t>
      </w:r>
    </w:p>
    <w:p w:rsidR="00AE7FDF" w:rsidRDefault="00AE7FDF">
      <w:pPr>
        <w:rPr>
          <w:rFonts w:asciiTheme="minorEastAsia" w:hAnsiTheme="minorEastAsia"/>
          <w:sz w:val="28"/>
          <w:szCs w:val="28"/>
        </w:rPr>
      </w:pPr>
    </w:p>
    <w:p w:rsidR="00AE7FDF" w:rsidRDefault="00AE7FDF">
      <w:pPr>
        <w:rPr>
          <w:rFonts w:asciiTheme="minorEastAsia" w:hAnsiTheme="minorEastAsia"/>
          <w:sz w:val="28"/>
          <w:szCs w:val="28"/>
        </w:rPr>
      </w:pPr>
    </w:p>
    <w:p w:rsidR="00AE7FDF" w:rsidRDefault="00AE7FDF">
      <w:pPr>
        <w:rPr>
          <w:rFonts w:asciiTheme="minorEastAsia" w:hAnsiTheme="minorEastAsia"/>
          <w:sz w:val="28"/>
          <w:szCs w:val="28"/>
        </w:rPr>
      </w:pPr>
    </w:p>
    <w:p w:rsidR="00AE7FDF" w:rsidRDefault="00AE7FDF">
      <w:pPr>
        <w:rPr>
          <w:rFonts w:asciiTheme="minorEastAsia" w:hAnsiTheme="minorEastAsia"/>
          <w:sz w:val="28"/>
          <w:szCs w:val="28"/>
        </w:rPr>
      </w:pPr>
    </w:p>
    <w:p w:rsidR="00AE7FDF" w:rsidRDefault="00AE7FDF">
      <w:pPr>
        <w:rPr>
          <w:rFonts w:asciiTheme="minorEastAsia" w:hAnsiTheme="minorEastAsia"/>
          <w:sz w:val="28"/>
          <w:szCs w:val="28"/>
        </w:rPr>
      </w:pPr>
    </w:p>
    <w:p w:rsidR="00AE7FDF" w:rsidRDefault="00AE7FDF">
      <w:pPr>
        <w:rPr>
          <w:b/>
          <w:sz w:val="28"/>
          <w:szCs w:val="28"/>
        </w:rPr>
      </w:pPr>
    </w:p>
    <w:p w:rsidR="00AE7FDF" w:rsidRDefault="0045184E">
      <w:pPr>
        <w:pStyle w:val="2"/>
        <w:numPr>
          <w:ilvl w:val="0"/>
          <w:numId w:val="13"/>
        </w:numPr>
      </w:pPr>
      <w:bookmarkStart w:id="17" w:name="_Toc70584128"/>
      <w:r>
        <w:rPr>
          <w:rFonts w:hint="eastAsia"/>
        </w:rPr>
        <w:t>知识产权和软件著作权</w:t>
      </w:r>
      <w:bookmarkEnd w:id="17"/>
    </w:p>
    <w:p w:rsidR="00AE7FDF" w:rsidRDefault="0045184E">
      <w:pPr>
        <w:pStyle w:val="af6"/>
        <w:numPr>
          <w:ilvl w:val="0"/>
          <w:numId w:val="21"/>
        </w:numPr>
        <w:ind w:firstLineChars="0"/>
      </w:pPr>
      <w:r>
        <w:rPr>
          <w:rFonts w:hint="eastAsia"/>
        </w:rPr>
        <w:t>中标人所提供的软件和解决方案不得违反相关法律法规，不得侵害第三方的合法权益。如果第三方提出侵权指控，成交供应商应承担由此而引起的一切法律责任和费用。</w:t>
      </w:r>
    </w:p>
    <w:p w:rsidR="00AE7FDF" w:rsidRDefault="0045184E">
      <w:pPr>
        <w:pStyle w:val="af6"/>
        <w:numPr>
          <w:ilvl w:val="0"/>
          <w:numId w:val="21"/>
        </w:numPr>
        <w:ind w:firstLineChars="0"/>
      </w:pPr>
      <w:r>
        <w:rPr>
          <w:rFonts w:hint="eastAsia"/>
        </w:rPr>
        <w:t>本项目的采购标的物为定制软件开发，所开发软件的知识产权均归属于中国科学技术大学。</w:t>
      </w:r>
    </w:p>
    <w:p w:rsidR="00AE7FDF" w:rsidRDefault="00AE7FDF">
      <w:pPr>
        <w:widowControl/>
        <w:jc w:val="left"/>
        <w:rPr>
          <w:rFonts w:asciiTheme="minorEastAsia" w:hAnsiTheme="minorEastAsia"/>
          <w:szCs w:val="28"/>
          <w:u w:val="single"/>
        </w:rPr>
      </w:pPr>
    </w:p>
    <w:p w:rsidR="00AE7FDF" w:rsidRDefault="0045184E">
      <w:pPr>
        <w:pStyle w:val="1"/>
        <w:numPr>
          <w:ilvl w:val="0"/>
          <w:numId w:val="3"/>
        </w:numPr>
        <w:rPr>
          <w:rFonts w:eastAsiaTheme="minorHAnsi"/>
          <w:bCs w:val="0"/>
          <w:sz w:val="28"/>
          <w:szCs w:val="28"/>
        </w:rPr>
      </w:pPr>
      <w:bookmarkStart w:id="18" w:name="_Toc70584129"/>
      <w:r>
        <w:rPr>
          <w:rStyle w:val="af3"/>
          <w:rFonts w:eastAsiaTheme="minorHAnsi"/>
          <w:b/>
          <w:szCs w:val="28"/>
        </w:rPr>
        <w:lastRenderedPageBreak/>
        <w:t>合同主要条款</w:t>
      </w:r>
      <w:bookmarkEnd w:id="18"/>
    </w:p>
    <w:p w:rsidR="00AE7FDF" w:rsidRDefault="0045184E">
      <w:pPr>
        <w:pStyle w:val="af6"/>
        <w:numPr>
          <w:ilvl w:val="0"/>
          <w:numId w:val="22"/>
        </w:numPr>
        <w:ind w:firstLineChars="0"/>
        <w:rPr>
          <w:b/>
        </w:rPr>
      </w:pPr>
      <w:r>
        <w:rPr>
          <w:rFonts w:hint="eastAsia"/>
          <w:b/>
        </w:rPr>
        <w:t>合同构成</w:t>
      </w:r>
    </w:p>
    <w:p w:rsidR="00AE7FDF" w:rsidRDefault="0045184E">
      <w:pPr>
        <w:ind w:firstLine="420"/>
        <w:rPr>
          <w:rFonts w:asciiTheme="minorEastAsia" w:hAnsiTheme="minorEastAsia"/>
          <w:szCs w:val="28"/>
        </w:rPr>
      </w:pPr>
      <w:r>
        <w:rPr>
          <w:rFonts w:asciiTheme="minorEastAsia" w:hAnsiTheme="minorEastAsia" w:hint="eastAsia"/>
          <w:szCs w:val="28"/>
        </w:rPr>
        <w:t>下列文件被视为构成阅读和理解本合同的组成部分，构成本合同不可分割的整体，组成合同的各项文件应互相解释，互相说明、互为补充，若有不明确或不一致之处，解释合同文件的优先顺序以下列顺序为准。</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双方在合同有效期内商定的补充协议；</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合同条款；</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甲方的磋商文件；</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乙方的磋商申请文件；</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甲乙双方认可的商务磋商纪要；</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合同履行过程中的双方的来往函件传真、电子邮件及其他文件；</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与本合同有关的技术标准、规范等；</w:t>
      </w:r>
    </w:p>
    <w:p w:rsidR="00AE7FDF" w:rsidRDefault="0045184E">
      <w:pPr>
        <w:pStyle w:val="af6"/>
        <w:numPr>
          <w:ilvl w:val="1"/>
          <w:numId w:val="23"/>
        </w:numPr>
        <w:ind w:firstLineChars="0"/>
        <w:rPr>
          <w:rFonts w:asciiTheme="minorEastAsia" w:hAnsiTheme="minorEastAsia"/>
          <w:szCs w:val="28"/>
        </w:rPr>
      </w:pPr>
      <w:r>
        <w:rPr>
          <w:rFonts w:asciiTheme="minorEastAsia" w:hAnsiTheme="minorEastAsia" w:hint="eastAsia"/>
          <w:szCs w:val="28"/>
        </w:rPr>
        <w:t>与本合同有关的其他文件。</w:t>
      </w:r>
    </w:p>
    <w:p w:rsidR="00AE7FDF" w:rsidRDefault="0045184E">
      <w:pPr>
        <w:pStyle w:val="af6"/>
        <w:numPr>
          <w:ilvl w:val="0"/>
          <w:numId w:val="22"/>
        </w:numPr>
        <w:ind w:firstLineChars="0"/>
        <w:rPr>
          <w:b/>
        </w:rPr>
      </w:pPr>
      <w:r>
        <w:rPr>
          <w:rFonts w:hint="eastAsia"/>
          <w:b/>
        </w:rPr>
        <w:t>定义</w:t>
      </w:r>
    </w:p>
    <w:p w:rsidR="00AE7FDF" w:rsidRDefault="0045184E">
      <w:pPr>
        <w:ind w:firstLine="420"/>
      </w:pPr>
      <w:r>
        <w:rPr>
          <w:rFonts w:hint="eastAsia"/>
        </w:rPr>
        <w:t>本合同中的下列术语应解释为：</w:t>
      </w:r>
    </w:p>
    <w:p w:rsidR="00AE7FDF" w:rsidRDefault="0045184E">
      <w:pPr>
        <w:pStyle w:val="af6"/>
        <w:numPr>
          <w:ilvl w:val="1"/>
          <w:numId w:val="22"/>
        </w:numPr>
        <w:ind w:firstLineChars="0"/>
        <w:rPr>
          <w:b/>
        </w:rPr>
      </w:pPr>
      <w:r>
        <w:rPr>
          <w:rFonts w:asciiTheme="minorEastAsia" w:hAnsiTheme="minorEastAsia" w:hint="eastAsia"/>
          <w:szCs w:val="28"/>
        </w:rPr>
        <w:t>“合同”系指甲乙双方共同签署的、在“合同主要条款”中载明的由甲乙双方达成的协议，包括所有的附件、附录以及上述文件中提到的构成合同的所有文件。</w:t>
      </w:r>
    </w:p>
    <w:p w:rsidR="00AE7FDF" w:rsidRDefault="0045184E">
      <w:pPr>
        <w:pStyle w:val="af6"/>
        <w:numPr>
          <w:ilvl w:val="1"/>
          <w:numId w:val="22"/>
        </w:numPr>
        <w:ind w:firstLineChars="0"/>
        <w:rPr>
          <w:b/>
        </w:rPr>
      </w:pPr>
      <w:r>
        <w:rPr>
          <w:rFonts w:asciiTheme="minorEastAsia" w:hAnsiTheme="minorEastAsia" w:hint="eastAsia"/>
          <w:szCs w:val="28"/>
        </w:rPr>
        <w:t>“甲方”系指本项目的发包单位，本合同指中国科学技术大学。</w:t>
      </w:r>
    </w:p>
    <w:p w:rsidR="00AE7FDF" w:rsidRDefault="0045184E">
      <w:pPr>
        <w:pStyle w:val="af6"/>
        <w:numPr>
          <w:ilvl w:val="1"/>
          <w:numId w:val="22"/>
        </w:numPr>
        <w:ind w:firstLineChars="0"/>
        <w:rPr>
          <w:b/>
        </w:rPr>
      </w:pPr>
      <w:r>
        <w:rPr>
          <w:rFonts w:asciiTheme="minorEastAsia" w:hAnsiTheme="minorEastAsia" w:hint="eastAsia"/>
          <w:szCs w:val="28"/>
        </w:rPr>
        <w:t>“乙方”系指通过招标确定的本项目的实施单位。</w:t>
      </w:r>
    </w:p>
    <w:p w:rsidR="00AE7FDF" w:rsidRDefault="0045184E">
      <w:pPr>
        <w:pStyle w:val="af6"/>
        <w:numPr>
          <w:ilvl w:val="1"/>
          <w:numId w:val="22"/>
        </w:numPr>
        <w:ind w:firstLineChars="0"/>
        <w:rPr>
          <w:b/>
        </w:rPr>
      </w:pPr>
      <w:r>
        <w:rPr>
          <w:rFonts w:asciiTheme="minorEastAsia" w:hAnsiTheme="minorEastAsia" w:hint="eastAsia"/>
          <w:szCs w:val="28"/>
        </w:rPr>
        <w:t>“项目现场”本</w:t>
      </w:r>
      <w:r>
        <w:rPr>
          <w:rFonts w:asciiTheme="minorEastAsia" w:hAnsiTheme="minorEastAsia"/>
          <w:szCs w:val="28"/>
        </w:rPr>
        <w:t>合同标的安装实施的</w:t>
      </w:r>
      <w:r>
        <w:rPr>
          <w:rFonts w:asciiTheme="minorEastAsia" w:hAnsiTheme="minorEastAsia" w:hint="eastAsia"/>
          <w:szCs w:val="28"/>
        </w:rPr>
        <w:t>地点。</w:t>
      </w:r>
    </w:p>
    <w:p w:rsidR="00AE7FDF" w:rsidRDefault="0045184E">
      <w:pPr>
        <w:pStyle w:val="af6"/>
        <w:numPr>
          <w:ilvl w:val="1"/>
          <w:numId w:val="22"/>
        </w:numPr>
        <w:ind w:firstLineChars="0"/>
        <w:rPr>
          <w:b/>
        </w:rPr>
      </w:pPr>
      <w:r>
        <w:rPr>
          <w:rFonts w:asciiTheme="minorEastAsia" w:hAnsiTheme="minorEastAsia" w:hint="eastAsia"/>
          <w:szCs w:val="28"/>
        </w:rPr>
        <w:t>“天”系指日历天数。</w:t>
      </w:r>
    </w:p>
    <w:p w:rsidR="00AE7FDF" w:rsidRDefault="0045184E">
      <w:pPr>
        <w:pStyle w:val="af6"/>
        <w:numPr>
          <w:ilvl w:val="1"/>
          <w:numId w:val="22"/>
        </w:numPr>
        <w:ind w:firstLineChars="0"/>
        <w:rPr>
          <w:b/>
        </w:rPr>
      </w:pPr>
      <w:r>
        <w:rPr>
          <w:rFonts w:asciiTheme="minorEastAsia" w:hAnsiTheme="minorEastAsia" w:hint="eastAsia"/>
          <w:szCs w:val="28"/>
        </w:rPr>
        <w:t>“工期”系指乙方在合同生效后按期完成招标文件范围内所有内容。</w:t>
      </w:r>
    </w:p>
    <w:p w:rsidR="00AE7FDF" w:rsidRDefault="0045184E">
      <w:pPr>
        <w:pStyle w:val="af6"/>
        <w:numPr>
          <w:ilvl w:val="1"/>
          <w:numId w:val="22"/>
        </w:numPr>
        <w:ind w:firstLineChars="0"/>
        <w:rPr>
          <w:b/>
        </w:rPr>
      </w:pPr>
      <w:r>
        <w:rPr>
          <w:rFonts w:asciiTheme="minorEastAsia" w:hAnsiTheme="minorEastAsia" w:hint="eastAsia"/>
          <w:szCs w:val="28"/>
        </w:rPr>
        <w:t>“验收”系指合同双方依据规定的程序和条件确认合同项下工程施工质量符合技术规范的要求。</w:t>
      </w:r>
    </w:p>
    <w:p w:rsidR="00AE7FDF" w:rsidRDefault="0045184E">
      <w:pPr>
        <w:pStyle w:val="af6"/>
        <w:numPr>
          <w:ilvl w:val="0"/>
          <w:numId w:val="22"/>
        </w:numPr>
        <w:ind w:firstLineChars="0"/>
        <w:rPr>
          <w:b/>
        </w:rPr>
      </w:pPr>
      <w:r>
        <w:rPr>
          <w:rFonts w:hint="eastAsia"/>
          <w:b/>
        </w:rPr>
        <w:t>适用范围</w:t>
      </w:r>
    </w:p>
    <w:p w:rsidR="00AE7FDF" w:rsidRDefault="0045184E">
      <w:pPr>
        <w:ind w:firstLine="420"/>
      </w:pPr>
      <w:r>
        <w:rPr>
          <w:rFonts w:hint="eastAsia"/>
        </w:rPr>
        <w:t>本合同条款适用于本次招标及未被本合同其他部分规定所取代的范围。</w:t>
      </w:r>
    </w:p>
    <w:p w:rsidR="00AE7FDF" w:rsidRDefault="0045184E">
      <w:pPr>
        <w:pStyle w:val="af6"/>
        <w:numPr>
          <w:ilvl w:val="0"/>
          <w:numId w:val="22"/>
        </w:numPr>
        <w:ind w:firstLineChars="0"/>
        <w:rPr>
          <w:b/>
        </w:rPr>
      </w:pPr>
      <w:r>
        <w:rPr>
          <w:b/>
        </w:rPr>
        <w:t>适用法律</w:t>
      </w:r>
    </w:p>
    <w:p w:rsidR="00AE7FDF" w:rsidRDefault="0045184E">
      <w:pPr>
        <w:ind w:firstLine="420"/>
      </w:pPr>
      <w:r>
        <w:rPr>
          <w:rFonts w:hint="eastAsia"/>
        </w:rPr>
        <w:t>本合同的适用法律为中华人民共和国的现行法律、行政法规、部门规章，以及项目所在地的地方法规、单行条例和地方政府规章。</w:t>
      </w:r>
    </w:p>
    <w:p w:rsidR="00AE7FDF" w:rsidRDefault="0045184E">
      <w:pPr>
        <w:pStyle w:val="af6"/>
        <w:numPr>
          <w:ilvl w:val="0"/>
          <w:numId w:val="22"/>
        </w:numPr>
        <w:ind w:firstLineChars="0"/>
        <w:rPr>
          <w:b/>
        </w:rPr>
      </w:pPr>
      <w:r>
        <w:rPr>
          <w:rFonts w:hint="eastAsia"/>
          <w:b/>
        </w:rPr>
        <w:t>适用语言和计量单位</w:t>
      </w:r>
    </w:p>
    <w:p w:rsidR="00AE7FDF" w:rsidRDefault="0045184E">
      <w:pPr>
        <w:pStyle w:val="af6"/>
        <w:numPr>
          <w:ilvl w:val="1"/>
          <w:numId w:val="22"/>
        </w:numPr>
        <w:ind w:firstLineChars="0"/>
      </w:pPr>
      <w:r>
        <w:t>本合同的适用语言为中文，所有与本合同有关的来往函件、通知及其他文件均应使用中文，必要时专用术语应附有中文注释。</w:t>
      </w:r>
    </w:p>
    <w:p w:rsidR="00AE7FDF" w:rsidRDefault="0045184E">
      <w:pPr>
        <w:pStyle w:val="af6"/>
        <w:numPr>
          <w:ilvl w:val="1"/>
          <w:numId w:val="22"/>
        </w:numPr>
        <w:ind w:firstLineChars="0"/>
        <w:rPr>
          <w:b/>
        </w:rPr>
      </w:pPr>
      <w:r>
        <w:t>计量单位应使用中华人民共和国法定计量单位。</w:t>
      </w:r>
    </w:p>
    <w:p w:rsidR="00AE7FDF" w:rsidRDefault="0045184E">
      <w:pPr>
        <w:pStyle w:val="af6"/>
        <w:numPr>
          <w:ilvl w:val="0"/>
          <w:numId w:val="22"/>
        </w:numPr>
        <w:ind w:firstLineChars="0"/>
        <w:rPr>
          <w:b/>
        </w:rPr>
      </w:pPr>
      <w:r>
        <w:rPr>
          <w:rFonts w:hint="eastAsia"/>
          <w:b/>
        </w:rPr>
        <w:t>合同标的</w:t>
      </w:r>
    </w:p>
    <w:p w:rsidR="00AE7FDF" w:rsidRDefault="0045184E">
      <w:pPr>
        <w:ind w:firstLine="420"/>
      </w:pPr>
      <w:r>
        <w:rPr>
          <w:rFonts w:hint="eastAsia"/>
        </w:rPr>
        <w:t>本合同标的为安徽省教育和科研计算机网统一认证和资源共享基础平台。具体内容以招标文件第三章“采购内容及技术要求”为准。</w:t>
      </w:r>
    </w:p>
    <w:p w:rsidR="00AE7FDF" w:rsidRDefault="0045184E">
      <w:pPr>
        <w:pStyle w:val="af6"/>
        <w:numPr>
          <w:ilvl w:val="0"/>
          <w:numId w:val="22"/>
        </w:numPr>
        <w:ind w:firstLineChars="0"/>
        <w:rPr>
          <w:b/>
        </w:rPr>
      </w:pPr>
      <w:r>
        <w:rPr>
          <w:rFonts w:hint="eastAsia"/>
          <w:b/>
        </w:rPr>
        <w:t>标准和技术规格</w:t>
      </w:r>
    </w:p>
    <w:p w:rsidR="00AE7FDF" w:rsidRDefault="0045184E">
      <w:pPr>
        <w:pStyle w:val="af6"/>
        <w:numPr>
          <w:ilvl w:val="1"/>
          <w:numId w:val="22"/>
        </w:numPr>
        <w:ind w:firstLineChars="0"/>
      </w:pPr>
      <w:r>
        <w:rPr>
          <w:rFonts w:hint="eastAsia"/>
        </w:rPr>
        <w:t>根据本合同交付的</w:t>
      </w:r>
      <w:r>
        <w:t>产</w:t>
      </w:r>
      <w:r>
        <w:rPr>
          <w:rFonts w:hint="eastAsia"/>
        </w:rPr>
        <w:t>品应符合招标文件第三章“采购内容及技术要求”中所列的标准，如果“采购内容及技术要求”中没有提及适用标准，则应符合货物原产地适用的官方标准。这些标准必须是有关机构发布的最新稳定版本的标准。</w:t>
      </w:r>
    </w:p>
    <w:p w:rsidR="00AE7FDF" w:rsidRDefault="0045184E">
      <w:pPr>
        <w:pStyle w:val="af6"/>
        <w:numPr>
          <w:ilvl w:val="1"/>
          <w:numId w:val="22"/>
        </w:numPr>
        <w:ind w:firstLineChars="0"/>
      </w:pPr>
      <w:r>
        <w:rPr>
          <w:rFonts w:hint="eastAsia"/>
        </w:rPr>
        <w:t>所供货物及安装的技术规格应满足招标文件第三章“采购内容及技术要求”的</w:t>
      </w:r>
      <w:r>
        <w:rPr>
          <w:rFonts w:hint="eastAsia"/>
        </w:rPr>
        <w:lastRenderedPageBreak/>
        <w:t>要求，除非乙方在磋商申请文件中列出偏离且被甲方接受。</w:t>
      </w:r>
    </w:p>
    <w:p w:rsidR="00AE7FDF" w:rsidRDefault="0045184E">
      <w:pPr>
        <w:pStyle w:val="af6"/>
        <w:numPr>
          <w:ilvl w:val="0"/>
          <w:numId w:val="22"/>
        </w:numPr>
        <w:ind w:firstLineChars="0"/>
        <w:rPr>
          <w:b/>
        </w:rPr>
      </w:pPr>
      <w:r>
        <w:rPr>
          <w:rFonts w:hint="eastAsia"/>
          <w:b/>
        </w:rPr>
        <w:t>实施地点及工期</w:t>
      </w:r>
    </w:p>
    <w:p w:rsidR="00AE7FDF" w:rsidRDefault="0045184E">
      <w:pPr>
        <w:pStyle w:val="af6"/>
        <w:numPr>
          <w:ilvl w:val="1"/>
          <w:numId w:val="22"/>
        </w:numPr>
        <w:ind w:firstLineChars="0"/>
      </w:pPr>
      <w:r>
        <w:t>项目实施地点：</w:t>
      </w:r>
      <w:r>
        <w:rPr>
          <w:u w:val="single"/>
        </w:rPr>
        <w:t xml:space="preserve">中国科学技术大学东区网络信息中心  </w:t>
      </w:r>
    </w:p>
    <w:p w:rsidR="00AE7FDF" w:rsidRDefault="0045184E">
      <w:pPr>
        <w:pStyle w:val="af6"/>
        <w:numPr>
          <w:ilvl w:val="1"/>
          <w:numId w:val="22"/>
        </w:numPr>
        <w:ind w:firstLineChars="0"/>
        <w:rPr>
          <w:b/>
        </w:rPr>
      </w:pPr>
      <w:r>
        <w:t>项目实施工期：</w:t>
      </w:r>
      <w:r>
        <w:rPr>
          <w:rFonts w:hint="eastAsia"/>
          <w:u w:val="single"/>
        </w:rPr>
        <w:t>签订合同后3</w:t>
      </w:r>
      <w:r>
        <w:rPr>
          <w:u w:val="single"/>
        </w:rPr>
        <w:t>0</w:t>
      </w:r>
      <w:r>
        <w:rPr>
          <w:rFonts w:hint="eastAsia"/>
        </w:rPr>
        <w:t>日历</w:t>
      </w:r>
      <w:r>
        <w:t>日</w:t>
      </w:r>
      <w:r>
        <w:rPr>
          <w:rFonts w:hint="eastAsia"/>
        </w:rPr>
        <w:t>前货到合肥并开始进行安装及调试；如遇现场不具备安装条件等情况，待条件具备后再进行安装及调试。</w:t>
      </w:r>
    </w:p>
    <w:p w:rsidR="00AE7FDF" w:rsidRDefault="0045184E">
      <w:pPr>
        <w:pStyle w:val="af6"/>
        <w:numPr>
          <w:ilvl w:val="0"/>
          <w:numId w:val="22"/>
        </w:numPr>
        <w:ind w:firstLineChars="0"/>
        <w:rPr>
          <w:b/>
        </w:rPr>
      </w:pPr>
      <w:r>
        <w:rPr>
          <w:rFonts w:hint="eastAsia"/>
          <w:b/>
        </w:rPr>
        <w:t xml:space="preserve">双方一般权利和义务合同标的 </w:t>
      </w:r>
    </w:p>
    <w:p w:rsidR="00AE7FDF" w:rsidRDefault="0045184E">
      <w:pPr>
        <w:pStyle w:val="af6"/>
        <w:numPr>
          <w:ilvl w:val="1"/>
          <w:numId w:val="22"/>
        </w:numPr>
        <w:ind w:firstLineChars="0"/>
        <w:rPr>
          <w:b/>
        </w:rPr>
      </w:pPr>
      <w:r>
        <w:t>甲方权利、义务：</w:t>
      </w:r>
    </w:p>
    <w:p w:rsidR="00AE7FDF" w:rsidRDefault="0045184E">
      <w:pPr>
        <w:pStyle w:val="af6"/>
        <w:numPr>
          <w:ilvl w:val="2"/>
          <w:numId w:val="22"/>
        </w:numPr>
        <w:ind w:firstLineChars="0"/>
        <w:rPr>
          <w:b/>
        </w:rPr>
      </w:pPr>
      <w:r>
        <w:t>及时支付乙方合同费用。</w:t>
      </w:r>
    </w:p>
    <w:p w:rsidR="00AE7FDF" w:rsidRDefault="0045184E">
      <w:pPr>
        <w:pStyle w:val="af6"/>
        <w:numPr>
          <w:ilvl w:val="2"/>
          <w:numId w:val="22"/>
        </w:numPr>
        <w:ind w:firstLineChars="0"/>
        <w:rPr>
          <w:b/>
        </w:rPr>
      </w:pPr>
      <w:r>
        <w:t>为乙方提供必备的工作条件。</w:t>
      </w:r>
    </w:p>
    <w:p w:rsidR="00AE7FDF" w:rsidRDefault="0045184E">
      <w:pPr>
        <w:pStyle w:val="af6"/>
        <w:numPr>
          <w:ilvl w:val="2"/>
          <w:numId w:val="22"/>
        </w:numPr>
        <w:ind w:firstLineChars="0"/>
        <w:rPr>
          <w:b/>
        </w:rPr>
      </w:pPr>
      <w:r>
        <w:t>甲方指派</w:t>
      </w:r>
      <w:r>
        <w:rPr>
          <w:u w:val="single"/>
        </w:rPr>
        <w:t xml:space="preserve">        </w:t>
      </w:r>
      <w:r>
        <w:t>为甲方代表，向乙方下达安装、调试、验收的指令和通知。</w:t>
      </w:r>
    </w:p>
    <w:p w:rsidR="00AE7FDF" w:rsidRDefault="0045184E">
      <w:pPr>
        <w:pStyle w:val="af6"/>
        <w:numPr>
          <w:ilvl w:val="1"/>
          <w:numId w:val="22"/>
        </w:numPr>
        <w:ind w:firstLineChars="0"/>
        <w:rPr>
          <w:b/>
        </w:rPr>
      </w:pPr>
      <w:r>
        <w:t>乙方权利、义务：</w:t>
      </w:r>
    </w:p>
    <w:p w:rsidR="00AE7FDF" w:rsidRDefault="0045184E">
      <w:pPr>
        <w:pStyle w:val="af6"/>
        <w:numPr>
          <w:ilvl w:val="2"/>
          <w:numId w:val="22"/>
        </w:numPr>
        <w:ind w:firstLineChars="0"/>
        <w:rPr>
          <w:b/>
        </w:rPr>
      </w:pPr>
      <w:r>
        <w:t>乙方在进行安装前，应提前通知甲方，以便甲方安排人员到场协助并加以监督。</w:t>
      </w:r>
    </w:p>
    <w:p w:rsidR="00AE7FDF" w:rsidRDefault="0045184E">
      <w:pPr>
        <w:pStyle w:val="af6"/>
        <w:numPr>
          <w:ilvl w:val="2"/>
          <w:numId w:val="22"/>
        </w:numPr>
        <w:ind w:firstLineChars="0"/>
        <w:rPr>
          <w:b/>
        </w:rPr>
      </w:pPr>
      <w:r>
        <w:t>乙方按规范和标准进行安装，遵守国家和工程所在地的安全、文明施工规范，遵守甲方施工现场安全管理规定，承担系统交付使用前的全部安全文明施工责任。</w:t>
      </w:r>
    </w:p>
    <w:p w:rsidR="00AE7FDF" w:rsidRDefault="0045184E">
      <w:pPr>
        <w:pStyle w:val="af6"/>
        <w:numPr>
          <w:ilvl w:val="2"/>
          <w:numId w:val="22"/>
        </w:numPr>
        <w:ind w:firstLineChars="0"/>
        <w:rPr>
          <w:b/>
        </w:rPr>
      </w:pPr>
      <w:r>
        <w:t>乙方指派</w:t>
      </w:r>
      <w:r>
        <w:rPr>
          <w:u w:val="single"/>
        </w:rPr>
        <w:t xml:space="preserve">          </w:t>
      </w:r>
      <w:r>
        <w:t>为乙方代表（项目经理），负责组织现场施工、乙方人员的管理及与甲方的协调工作</w:t>
      </w:r>
    </w:p>
    <w:p w:rsidR="00AE7FDF" w:rsidRDefault="0045184E">
      <w:pPr>
        <w:pStyle w:val="af6"/>
        <w:numPr>
          <w:ilvl w:val="0"/>
          <w:numId w:val="22"/>
        </w:numPr>
        <w:ind w:firstLineChars="0"/>
        <w:rPr>
          <w:b/>
        </w:rPr>
      </w:pPr>
      <w:r>
        <w:rPr>
          <w:rFonts w:hint="eastAsia"/>
          <w:b/>
        </w:rPr>
        <w:t>交付与安装</w:t>
      </w:r>
    </w:p>
    <w:p w:rsidR="00AE7FDF" w:rsidRDefault="0045184E">
      <w:pPr>
        <w:pStyle w:val="af6"/>
        <w:numPr>
          <w:ilvl w:val="1"/>
          <w:numId w:val="22"/>
        </w:numPr>
        <w:ind w:firstLineChars="0"/>
        <w:rPr>
          <w:b/>
        </w:rPr>
      </w:pPr>
      <w:r>
        <w:rPr>
          <w:rFonts w:hint="eastAsia"/>
        </w:rPr>
        <w:t>本项目的产品采用分批交付的方式执行，但必须于合同签订后</w:t>
      </w:r>
      <w:r>
        <w:rPr>
          <w:rFonts w:hint="eastAsia"/>
          <w:u w:val="single"/>
        </w:rPr>
        <w:t>1</w:t>
      </w:r>
      <w:r>
        <w:rPr>
          <w:u w:val="single"/>
        </w:rPr>
        <w:t>20</w:t>
      </w:r>
      <w:r>
        <w:rPr>
          <w:rFonts w:hint="eastAsia"/>
          <w:u w:val="single"/>
        </w:rPr>
        <w:t>个日历</w:t>
      </w:r>
      <w:r>
        <w:t>日前完成所有产品的交付。交付时，乙方应同时</w:t>
      </w:r>
      <w:proofErr w:type="gramStart"/>
      <w:r>
        <w:t>交付磋商</w:t>
      </w:r>
      <w:proofErr w:type="gramEnd"/>
      <w:r>
        <w:t>文件和磋商申请文件列明的随机备品备件、专用工具。</w:t>
      </w:r>
    </w:p>
    <w:p w:rsidR="00AE7FDF" w:rsidRDefault="0045184E">
      <w:pPr>
        <w:pStyle w:val="af6"/>
        <w:numPr>
          <w:ilvl w:val="1"/>
          <w:numId w:val="22"/>
        </w:numPr>
        <w:ind w:firstLineChars="0"/>
        <w:rPr>
          <w:b/>
        </w:rPr>
      </w:pPr>
      <w:r>
        <w:t>乙方交付时应向甲方提交以下证明材料和文件：产品质量合格证书；产品使用手册；管理员手册;用户手册等。</w:t>
      </w:r>
    </w:p>
    <w:p w:rsidR="00AE7FDF" w:rsidRDefault="0045184E">
      <w:pPr>
        <w:pStyle w:val="af6"/>
        <w:numPr>
          <w:ilvl w:val="1"/>
          <w:numId w:val="22"/>
        </w:numPr>
        <w:ind w:firstLineChars="0"/>
        <w:rPr>
          <w:b/>
        </w:rPr>
      </w:pPr>
      <w:r>
        <w:t>安装完毕，设备通过调试，性能参数达到招标文件要求，并且提供的资料也全部满足招标文件要求。</w:t>
      </w:r>
    </w:p>
    <w:p w:rsidR="00AE7FDF" w:rsidRDefault="0045184E">
      <w:pPr>
        <w:pStyle w:val="af6"/>
        <w:numPr>
          <w:ilvl w:val="1"/>
          <w:numId w:val="22"/>
        </w:numPr>
        <w:ind w:firstLineChars="0"/>
        <w:rPr>
          <w:b/>
        </w:rPr>
      </w:pPr>
      <w:r>
        <w:t>正式交付的时间为安装完成、调试合格并通过相关部门验收之日。</w:t>
      </w:r>
    </w:p>
    <w:p w:rsidR="00AE7FDF" w:rsidRDefault="0045184E">
      <w:pPr>
        <w:pStyle w:val="af6"/>
        <w:numPr>
          <w:ilvl w:val="0"/>
          <w:numId w:val="22"/>
        </w:numPr>
        <w:ind w:firstLineChars="0"/>
        <w:rPr>
          <w:b/>
        </w:rPr>
      </w:pPr>
      <w:r>
        <w:rPr>
          <w:rFonts w:hint="eastAsia"/>
          <w:b/>
        </w:rPr>
        <w:t>检测验收</w:t>
      </w:r>
    </w:p>
    <w:p w:rsidR="00AE7FDF" w:rsidRDefault="0045184E">
      <w:pPr>
        <w:pStyle w:val="af6"/>
        <w:numPr>
          <w:ilvl w:val="1"/>
          <w:numId w:val="22"/>
        </w:numPr>
        <w:ind w:firstLineChars="0"/>
        <w:rPr>
          <w:b/>
        </w:rPr>
      </w:pPr>
      <w:r>
        <w:t>全部安装完毕后，由甲乙双方进行预检，如有质量问题，乙方应立即返修，再由甲方组织专人成立验收小组，对质量、</w:t>
      </w:r>
      <w:r>
        <w:rPr>
          <w:rFonts w:hint="eastAsia"/>
        </w:rPr>
        <w:t>性能、</w:t>
      </w:r>
      <w:r>
        <w:t>完成情况等进行检查、验收，合格后双方在验收单上签字。</w:t>
      </w:r>
    </w:p>
    <w:p w:rsidR="00AE7FDF" w:rsidRDefault="0045184E">
      <w:pPr>
        <w:pStyle w:val="af6"/>
        <w:numPr>
          <w:ilvl w:val="1"/>
          <w:numId w:val="22"/>
        </w:numPr>
        <w:ind w:firstLineChars="0"/>
        <w:rPr>
          <w:b/>
        </w:rPr>
      </w:pPr>
      <w:r>
        <w:t>如因相关材料质量或者安装质量的原因导致没有通过检验和验收的，乙方负责免费维修</w:t>
      </w:r>
      <w:r>
        <w:rPr>
          <w:rFonts w:hint="eastAsia"/>
        </w:rPr>
        <w:t>、</w:t>
      </w:r>
      <w:r>
        <w:t>更换</w:t>
      </w:r>
      <w:r>
        <w:rPr>
          <w:rFonts w:hint="eastAsia"/>
        </w:rPr>
        <w:t>或升级</w:t>
      </w:r>
      <w:r>
        <w:t>，同时承担验收的费用和相应违约责任。</w:t>
      </w:r>
    </w:p>
    <w:p w:rsidR="00AE7FDF" w:rsidRDefault="0045184E">
      <w:pPr>
        <w:pStyle w:val="af6"/>
        <w:numPr>
          <w:ilvl w:val="1"/>
          <w:numId w:val="22"/>
        </w:numPr>
        <w:ind w:firstLineChars="0"/>
        <w:rPr>
          <w:b/>
        </w:rPr>
      </w:pPr>
      <w:r>
        <w:t>在合同规定的质量保证期内，如果发系统功能与合同规定不符，或证明材料有缺陷等，甲方应申请有关部门检验，并有权根据检验证书及质量保证条款立即向乙方提出索赔。</w:t>
      </w:r>
    </w:p>
    <w:p w:rsidR="00AE7FDF" w:rsidRDefault="0045184E">
      <w:pPr>
        <w:pStyle w:val="af6"/>
        <w:numPr>
          <w:ilvl w:val="1"/>
          <w:numId w:val="22"/>
        </w:numPr>
        <w:ind w:firstLineChars="0"/>
        <w:rPr>
          <w:b/>
        </w:rPr>
      </w:pPr>
      <w:r>
        <w:t>通过验收前，乙方承担正式交付甲方前的成品保护工作，保护期间发生损坏，责任由乙方承担。正式交付的时间为系统通过验收之日。</w:t>
      </w:r>
    </w:p>
    <w:p w:rsidR="00AE7FDF" w:rsidRDefault="0045184E">
      <w:pPr>
        <w:pStyle w:val="af6"/>
        <w:numPr>
          <w:ilvl w:val="0"/>
          <w:numId w:val="22"/>
        </w:numPr>
        <w:ind w:firstLineChars="0"/>
        <w:rPr>
          <w:b/>
        </w:rPr>
      </w:pPr>
      <w:r>
        <w:rPr>
          <w:rFonts w:hint="eastAsia"/>
          <w:b/>
        </w:rPr>
        <w:t>培训</w:t>
      </w:r>
    </w:p>
    <w:p w:rsidR="00AE7FDF" w:rsidRDefault="0045184E">
      <w:pPr>
        <w:ind w:firstLine="420"/>
        <w:rPr>
          <w:b/>
        </w:rPr>
      </w:pPr>
      <w:r>
        <w:rPr>
          <w:rFonts w:hint="eastAsia"/>
        </w:rPr>
        <w:t>乙方应在项目现场对甲方人员进行培训。</w:t>
      </w:r>
    </w:p>
    <w:p w:rsidR="00AE7FDF" w:rsidRDefault="0045184E">
      <w:pPr>
        <w:pStyle w:val="af6"/>
        <w:numPr>
          <w:ilvl w:val="1"/>
          <w:numId w:val="22"/>
        </w:numPr>
        <w:ind w:firstLineChars="0"/>
        <w:rPr>
          <w:b/>
        </w:rPr>
      </w:pPr>
      <w:r>
        <w:rPr>
          <w:rFonts w:hint="eastAsia"/>
        </w:rPr>
        <w:t>培训的最终标</w:t>
      </w:r>
      <w:r>
        <w:t>准应能达到使甲方得以维持系统的正常运行的目的。</w:t>
      </w:r>
    </w:p>
    <w:p w:rsidR="00AE7FDF" w:rsidRDefault="0045184E">
      <w:pPr>
        <w:pStyle w:val="af6"/>
        <w:numPr>
          <w:ilvl w:val="1"/>
          <w:numId w:val="22"/>
        </w:numPr>
        <w:ind w:firstLineChars="0"/>
        <w:rPr>
          <w:b/>
        </w:rPr>
      </w:pPr>
      <w:r>
        <w:t>乙方安排技术人员进行现场理论与操作培训。</w:t>
      </w:r>
    </w:p>
    <w:p w:rsidR="00AE7FDF" w:rsidRDefault="0045184E">
      <w:pPr>
        <w:pStyle w:val="af6"/>
        <w:numPr>
          <w:ilvl w:val="1"/>
          <w:numId w:val="22"/>
        </w:numPr>
        <w:ind w:firstLineChars="0"/>
        <w:rPr>
          <w:b/>
        </w:rPr>
      </w:pPr>
      <w:r>
        <w:t>各个阶段培训中，甲方不得在培训期间更换受训人员。通过乙方培训后，甲</w:t>
      </w:r>
      <w:r>
        <w:lastRenderedPageBreak/>
        <w:t>方受训人员应在其培训后拥有相关的工作经验。具体培训时间由双方协商确定，但无论如何全部培训计划执行完毕的时间不得迟于质量保证期结束前。</w:t>
      </w:r>
    </w:p>
    <w:p w:rsidR="00AE7FDF" w:rsidRDefault="0045184E">
      <w:pPr>
        <w:pStyle w:val="af6"/>
        <w:numPr>
          <w:ilvl w:val="1"/>
          <w:numId w:val="22"/>
        </w:numPr>
        <w:ind w:firstLineChars="0"/>
        <w:rPr>
          <w:b/>
        </w:rPr>
      </w:pPr>
      <w:r>
        <w:t>所有培训课程都应以中文进行，所有培训教材都应为中文材料。</w:t>
      </w:r>
    </w:p>
    <w:p w:rsidR="00AE7FDF" w:rsidRDefault="0045184E">
      <w:pPr>
        <w:pStyle w:val="af6"/>
        <w:numPr>
          <w:ilvl w:val="0"/>
          <w:numId w:val="22"/>
        </w:numPr>
        <w:ind w:firstLineChars="0"/>
        <w:rPr>
          <w:b/>
        </w:rPr>
      </w:pPr>
      <w:r>
        <w:rPr>
          <w:rFonts w:hint="eastAsia"/>
          <w:b/>
        </w:rPr>
        <w:t>所有权担保</w:t>
      </w:r>
    </w:p>
    <w:p w:rsidR="00AE7FDF" w:rsidRDefault="0045184E">
      <w:pPr>
        <w:ind w:firstLine="420"/>
      </w:pPr>
      <w:r>
        <w:rPr>
          <w:rFonts w:hint="eastAsia"/>
        </w:rPr>
        <w:t>乙方须保证所交付的产</w:t>
      </w:r>
      <w:r>
        <w:t>品</w:t>
      </w:r>
      <w:r>
        <w:rPr>
          <w:rFonts w:hint="eastAsia"/>
        </w:rPr>
        <w:t>为合法拥有，且任何第三方不能提出任何权利或要求，否则承担由此给甲方造成的一切损失。</w:t>
      </w:r>
    </w:p>
    <w:p w:rsidR="00AE7FDF" w:rsidRDefault="0045184E">
      <w:pPr>
        <w:pStyle w:val="af6"/>
        <w:numPr>
          <w:ilvl w:val="0"/>
          <w:numId w:val="22"/>
        </w:numPr>
        <w:ind w:firstLineChars="0"/>
        <w:rPr>
          <w:b/>
        </w:rPr>
      </w:pPr>
      <w:r>
        <w:rPr>
          <w:b/>
        </w:rPr>
        <w:t>合同文件和资料的使用</w:t>
      </w:r>
    </w:p>
    <w:p w:rsidR="00AE7FDF" w:rsidRDefault="0045184E">
      <w:pPr>
        <w:pStyle w:val="af6"/>
        <w:numPr>
          <w:ilvl w:val="1"/>
          <w:numId w:val="22"/>
        </w:numPr>
        <w:ind w:firstLineChars="0"/>
        <w:rPr>
          <w:b/>
        </w:rPr>
      </w:pPr>
      <w:r>
        <w:t>未经甲方事先书面同意，乙方不得将由甲方或甲方代理提供的有关合同、合同条文、规格、计划、图纸或资料提供给与履行本合同无关的任何其他人。即使向本合同的雇员提供，也应注意保密并限于履行本合同所必需的范围。</w:t>
      </w:r>
    </w:p>
    <w:p w:rsidR="00AE7FDF" w:rsidRDefault="0045184E">
      <w:pPr>
        <w:pStyle w:val="af6"/>
        <w:numPr>
          <w:ilvl w:val="1"/>
          <w:numId w:val="22"/>
        </w:numPr>
        <w:ind w:firstLineChars="0"/>
        <w:rPr>
          <w:b/>
        </w:rPr>
      </w:pPr>
      <w:r>
        <w:t>未经甲方事先书面同意，除履行本合同之外，乙方不应使用本条款所列举的任何文件和资料。</w:t>
      </w:r>
    </w:p>
    <w:p w:rsidR="00AE7FDF" w:rsidRDefault="0045184E">
      <w:pPr>
        <w:pStyle w:val="af6"/>
        <w:numPr>
          <w:ilvl w:val="1"/>
          <w:numId w:val="22"/>
        </w:numPr>
        <w:ind w:firstLineChars="0"/>
        <w:rPr>
          <w:b/>
        </w:rPr>
      </w:pPr>
      <w:r>
        <w:t>除合同本身外，本条款所列举的任何文件和资料是甲方的财产。如果甲方有要求，乙方应在完成合同后将这些文件和资料（包括全部副本）归还给甲方。</w:t>
      </w:r>
    </w:p>
    <w:p w:rsidR="00AE7FDF" w:rsidRDefault="0045184E">
      <w:pPr>
        <w:pStyle w:val="af6"/>
        <w:numPr>
          <w:ilvl w:val="0"/>
          <w:numId w:val="22"/>
        </w:numPr>
        <w:ind w:firstLineChars="0"/>
        <w:rPr>
          <w:b/>
        </w:rPr>
      </w:pPr>
      <w:r>
        <w:rPr>
          <w:rFonts w:hint="eastAsia"/>
          <w:b/>
        </w:rPr>
        <w:t>转让与分包</w:t>
      </w:r>
    </w:p>
    <w:p w:rsidR="00AE7FDF" w:rsidRDefault="0045184E">
      <w:pPr>
        <w:ind w:firstLine="420"/>
      </w:pPr>
      <w:r>
        <w:rPr>
          <w:rFonts w:hint="eastAsia"/>
        </w:rPr>
        <w:t>乙方不得以任何形式部分或全部转让其应履行的合同义务。</w:t>
      </w:r>
    </w:p>
    <w:p w:rsidR="00AE7FDF" w:rsidRDefault="0045184E">
      <w:pPr>
        <w:pStyle w:val="af6"/>
        <w:numPr>
          <w:ilvl w:val="0"/>
          <w:numId w:val="22"/>
        </w:numPr>
        <w:ind w:firstLineChars="0"/>
        <w:rPr>
          <w:b/>
        </w:rPr>
      </w:pPr>
      <w:r>
        <w:rPr>
          <w:b/>
        </w:rPr>
        <w:t>合同价格</w:t>
      </w:r>
    </w:p>
    <w:p w:rsidR="00AE7FDF" w:rsidRDefault="0045184E">
      <w:pPr>
        <w:ind w:firstLine="420"/>
      </w:pPr>
      <w:r>
        <w:rPr>
          <w:rFonts w:hint="eastAsia"/>
        </w:rPr>
        <w:t>本项目采用固定价格合同，合同总价为</w:t>
      </w:r>
      <w:r>
        <w:rPr>
          <w:u w:val="single"/>
        </w:rPr>
        <w:t xml:space="preserve">                             </w:t>
      </w:r>
      <w:r>
        <w:t>。</w:t>
      </w:r>
      <w:r>
        <w:rPr>
          <w:rFonts w:hint="eastAsia"/>
        </w:rPr>
        <w:t>乙方应根据甲方提供的基础资料和技术要求，完成全部项目所需要的相关的安装、调试等工作。乙方应考虑所有的工作内容，对于甲方提供资料的未完善或疏忽之处、政策性风险及市场风险等，乙方均应已充分考虑，在今后合同执行过程中，如在合同外增加工作内容，按本合同中约定的货物单价进行调整，结算时按照单价据实结算。</w:t>
      </w:r>
    </w:p>
    <w:p w:rsidR="00AE7FDF" w:rsidRDefault="0045184E">
      <w:pPr>
        <w:pStyle w:val="af6"/>
        <w:numPr>
          <w:ilvl w:val="0"/>
          <w:numId w:val="22"/>
        </w:numPr>
        <w:ind w:firstLineChars="0"/>
        <w:rPr>
          <w:b/>
        </w:rPr>
      </w:pPr>
      <w:r>
        <w:rPr>
          <w:b/>
        </w:rPr>
        <w:t>合同款的支付</w:t>
      </w:r>
    </w:p>
    <w:p w:rsidR="00AE7FDF" w:rsidRDefault="0045184E">
      <w:pPr>
        <w:ind w:firstLine="420"/>
      </w:pPr>
      <w:r>
        <w:rPr>
          <w:rFonts w:hint="eastAsia"/>
        </w:rPr>
        <w:t>具体付款方式如下：</w:t>
      </w:r>
    </w:p>
    <w:p w:rsidR="00AE7FDF" w:rsidRDefault="0045184E">
      <w:pPr>
        <w:pStyle w:val="af6"/>
        <w:numPr>
          <w:ilvl w:val="1"/>
          <w:numId w:val="22"/>
        </w:numPr>
        <w:ind w:firstLineChars="0"/>
      </w:pPr>
      <w:r>
        <w:rPr>
          <w:rFonts w:hint="eastAsia"/>
        </w:rPr>
        <w:t>合同签订后7天内，支付合同金额的50%；</w:t>
      </w:r>
    </w:p>
    <w:p w:rsidR="00AE7FDF" w:rsidRDefault="0045184E">
      <w:pPr>
        <w:pStyle w:val="af6"/>
        <w:numPr>
          <w:ilvl w:val="1"/>
          <w:numId w:val="22"/>
        </w:numPr>
        <w:ind w:firstLineChars="0"/>
      </w:pPr>
      <w:r>
        <w:rPr>
          <w:rFonts w:hint="eastAsia"/>
        </w:rPr>
        <w:t>软件</w:t>
      </w:r>
      <w:r>
        <w:t>验收</w:t>
      </w:r>
      <w:r>
        <w:rPr>
          <w:rFonts w:hint="eastAsia"/>
        </w:rPr>
        <w:t>合格以后，支</w:t>
      </w:r>
      <w:r>
        <w:t>付合同金额的</w:t>
      </w:r>
      <w:r>
        <w:rPr>
          <w:rFonts w:hint="eastAsia"/>
        </w:rPr>
        <w:t>4</w:t>
      </w:r>
      <w:r>
        <w:t>0%；</w:t>
      </w:r>
    </w:p>
    <w:p w:rsidR="00AE7FDF" w:rsidRDefault="0045184E">
      <w:pPr>
        <w:pStyle w:val="af6"/>
        <w:numPr>
          <w:ilvl w:val="1"/>
          <w:numId w:val="22"/>
        </w:numPr>
        <w:ind w:firstLineChars="0"/>
      </w:pPr>
      <w:r>
        <w:rPr>
          <w:rFonts w:hint="eastAsia"/>
        </w:rPr>
        <w:t>验</w:t>
      </w:r>
      <w:r>
        <w:t>收合格一年以后，如</w:t>
      </w:r>
      <w:r>
        <w:rPr>
          <w:rFonts w:hint="eastAsia"/>
        </w:rPr>
        <w:t>系统运行</w:t>
      </w:r>
      <w:r>
        <w:t>正常，符合甲方需求，支付合同金额的10%</w:t>
      </w:r>
      <w:r>
        <w:rPr>
          <w:rFonts w:hint="eastAsia"/>
        </w:rPr>
        <w:t>（无</w:t>
      </w:r>
      <w:r>
        <w:t>息）。</w:t>
      </w:r>
    </w:p>
    <w:p w:rsidR="00AE7FDF" w:rsidRDefault="0045184E">
      <w:pPr>
        <w:pStyle w:val="af6"/>
        <w:numPr>
          <w:ilvl w:val="0"/>
          <w:numId w:val="22"/>
        </w:numPr>
        <w:ind w:firstLineChars="0"/>
        <w:rPr>
          <w:b/>
        </w:rPr>
      </w:pPr>
      <w:r>
        <w:rPr>
          <w:rFonts w:hint="eastAsia"/>
          <w:b/>
        </w:rPr>
        <w:t>质量违约责任</w:t>
      </w:r>
    </w:p>
    <w:p w:rsidR="00AE7FDF" w:rsidRDefault="0045184E">
      <w:pPr>
        <w:pStyle w:val="af6"/>
        <w:numPr>
          <w:ilvl w:val="1"/>
          <w:numId w:val="22"/>
        </w:numPr>
        <w:ind w:firstLineChars="0"/>
        <w:rPr>
          <w:b/>
        </w:rPr>
      </w:pPr>
      <w:r>
        <w:rPr>
          <w:rFonts w:hint="eastAsia"/>
        </w:rPr>
        <w:t>乙方应保证系统正常安全运行，各应用组件好用。在规定的质量保证期内，由乙方负责免费维护。</w:t>
      </w:r>
    </w:p>
    <w:p w:rsidR="00AE7FDF" w:rsidRDefault="0045184E">
      <w:pPr>
        <w:pStyle w:val="af6"/>
        <w:numPr>
          <w:ilvl w:val="1"/>
          <w:numId w:val="22"/>
        </w:numPr>
        <w:ind w:firstLineChars="0"/>
        <w:rPr>
          <w:b/>
        </w:rPr>
      </w:pPr>
      <w:r>
        <w:rPr>
          <w:rFonts w:hint="eastAsia"/>
        </w:rPr>
        <w:t>乙方在收到通知后的2天内，应为甲方免费修补缺陷。</w:t>
      </w:r>
    </w:p>
    <w:p w:rsidR="00AE7FDF" w:rsidRDefault="0045184E">
      <w:pPr>
        <w:pStyle w:val="af6"/>
        <w:numPr>
          <w:ilvl w:val="1"/>
          <w:numId w:val="22"/>
        </w:numPr>
        <w:ind w:firstLineChars="0"/>
        <w:rPr>
          <w:b/>
        </w:rPr>
      </w:pPr>
      <w:r>
        <w:rPr>
          <w:rFonts w:hint="eastAsia"/>
        </w:rPr>
        <w:t>如果乙方在收到通知后的2天内没有弥补缺陷，甲方可采取必要的补救措施，但其风险和费用应由乙方承担，且甲方根据合同规定对乙方行使的其他权力不受影响。</w:t>
      </w:r>
    </w:p>
    <w:p w:rsidR="00AE7FDF" w:rsidRDefault="0045184E">
      <w:pPr>
        <w:pStyle w:val="af6"/>
        <w:numPr>
          <w:ilvl w:val="0"/>
          <w:numId w:val="22"/>
        </w:numPr>
        <w:ind w:firstLineChars="0"/>
        <w:rPr>
          <w:b/>
        </w:rPr>
      </w:pPr>
      <w:r>
        <w:rPr>
          <w:rFonts w:hint="eastAsia"/>
          <w:b/>
        </w:rPr>
        <w:t>履约延误责任</w:t>
      </w:r>
    </w:p>
    <w:p w:rsidR="00AE7FDF" w:rsidRDefault="0045184E">
      <w:pPr>
        <w:pStyle w:val="af6"/>
        <w:numPr>
          <w:ilvl w:val="1"/>
          <w:numId w:val="22"/>
        </w:numPr>
        <w:ind w:firstLineChars="0"/>
        <w:rPr>
          <w:b/>
        </w:rPr>
      </w:pPr>
      <w:r>
        <w:rPr>
          <w:rFonts w:hint="eastAsia"/>
        </w:rPr>
        <w:t>乙方应配合甲方计划，并在甲方指定时间内分步实施。如因乙方原因导致项目不能如期完工，以致影响甲方正常生产、工作的，乙方应承担相应责任并赔偿甲方经济损失。</w:t>
      </w:r>
    </w:p>
    <w:p w:rsidR="00AE7FDF" w:rsidRDefault="0045184E">
      <w:pPr>
        <w:pStyle w:val="af6"/>
        <w:numPr>
          <w:ilvl w:val="1"/>
          <w:numId w:val="22"/>
        </w:numPr>
        <w:ind w:firstLineChars="0"/>
        <w:rPr>
          <w:b/>
        </w:rPr>
      </w:pPr>
      <w:r>
        <w:t>在履行合同过程中，如果乙方遇到了可能妨碍合同正常履行的情况时，应及时以书面形式将拖延的原因、可能拖延的时间及理由通知甲方。甲方在收到乙方的通知后，应尽快对所述的情况进行评价，并确定是否通过修改合同，酌情延长施工期限。</w:t>
      </w:r>
    </w:p>
    <w:p w:rsidR="00AE7FDF" w:rsidRDefault="0045184E">
      <w:pPr>
        <w:pStyle w:val="af6"/>
        <w:numPr>
          <w:ilvl w:val="0"/>
          <w:numId w:val="22"/>
        </w:numPr>
        <w:ind w:firstLineChars="0"/>
        <w:rPr>
          <w:b/>
        </w:rPr>
      </w:pPr>
      <w:r>
        <w:rPr>
          <w:rFonts w:hint="eastAsia"/>
          <w:b/>
        </w:rPr>
        <w:t>其他违约责任</w:t>
      </w:r>
    </w:p>
    <w:p w:rsidR="00AE7FDF" w:rsidRDefault="0045184E">
      <w:pPr>
        <w:pStyle w:val="af6"/>
        <w:numPr>
          <w:ilvl w:val="1"/>
          <w:numId w:val="22"/>
        </w:numPr>
        <w:ind w:firstLineChars="0"/>
      </w:pPr>
      <w:r>
        <w:rPr>
          <w:rFonts w:hint="eastAsia"/>
        </w:rPr>
        <w:lastRenderedPageBreak/>
        <w:t>任何第三人向甲方主张乙方所供货物侵犯了其知识产权，由乙方承担责任的，并赔偿第三人因此遭受的全部损失。</w:t>
      </w:r>
    </w:p>
    <w:p w:rsidR="00AE7FDF" w:rsidRDefault="0045184E">
      <w:pPr>
        <w:pStyle w:val="af6"/>
        <w:numPr>
          <w:ilvl w:val="1"/>
          <w:numId w:val="22"/>
        </w:numPr>
        <w:ind w:firstLineChars="0"/>
      </w:pPr>
      <w:r>
        <w:t>任何第三人向甲方主张乙方所供货物侵犯了其所有权，由乙方承担责任的，并赔偿第三人因此遭受的全部损失。</w:t>
      </w:r>
    </w:p>
    <w:p w:rsidR="00AE7FDF" w:rsidRDefault="0045184E">
      <w:pPr>
        <w:pStyle w:val="af6"/>
        <w:numPr>
          <w:ilvl w:val="1"/>
          <w:numId w:val="22"/>
        </w:numPr>
        <w:ind w:firstLineChars="0"/>
      </w:pPr>
      <w:r>
        <w:t>因乙方违约，甲方行使合同解除权的，乙方承担下列违约责任：返还甲方已支付的全部价款，向甲方支付合同价款总额10%的违约金，赔偿甲方全部的损失（</w:t>
      </w:r>
      <w:proofErr w:type="gramStart"/>
      <w:r>
        <w:t>含重新</w:t>
      </w:r>
      <w:proofErr w:type="gramEnd"/>
      <w:r>
        <w:t>采购的差价和工期损失）。</w:t>
      </w:r>
    </w:p>
    <w:p w:rsidR="00AE7FDF" w:rsidRDefault="0045184E">
      <w:pPr>
        <w:pStyle w:val="af6"/>
        <w:numPr>
          <w:ilvl w:val="1"/>
          <w:numId w:val="22"/>
        </w:numPr>
        <w:ind w:firstLineChars="0"/>
      </w:pPr>
      <w:r>
        <w:t>乙方依据上述条款应向甲方支付的违约金、赔偿金，甲方有权从乙方缴纳的各类保证金或合同价款中扣除。</w:t>
      </w:r>
    </w:p>
    <w:p w:rsidR="00AE7FDF" w:rsidRDefault="0045184E">
      <w:pPr>
        <w:pStyle w:val="af6"/>
        <w:numPr>
          <w:ilvl w:val="0"/>
          <w:numId w:val="22"/>
        </w:numPr>
        <w:ind w:firstLineChars="0"/>
        <w:rPr>
          <w:b/>
        </w:rPr>
      </w:pPr>
      <w:r>
        <w:rPr>
          <w:rFonts w:hint="eastAsia"/>
          <w:b/>
        </w:rPr>
        <w:t>索赔</w:t>
      </w:r>
    </w:p>
    <w:p w:rsidR="00AE7FDF" w:rsidRDefault="0045184E">
      <w:pPr>
        <w:pStyle w:val="af6"/>
        <w:numPr>
          <w:ilvl w:val="1"/>
          <w:numId w:val="22"/>
        </w:numPr>
        <w:ind w:firstLineChars="0"/>
      </w:pPr>
      <w:r>
        <w:t>甲方有权根据自己检验的结果或当地有关部门出具的检验证书向乙方提出索赔。</w:t>
      </w:r>
    </w:p>
    <w:p w:rsidR="00AE7FDF" w:rsidRDefault="0045184E">
      <w:pPr>
        <w:pStyle w:val="af6"/>
        <w:numPr>
          <w:ilvl w:val="1"/>
          <w:numId w:val="22"/>
        </w:numPr>
        <w:ind w:firstLineChars="0"/>
      </w:pPr>
      <w:r>
        <w:t>在质量保证期内，如果乙方对材料缺陷负有责任而甲方提出了索赔，则乙方应按甲方同意的下列一种或多种方式解决索赔事宜：</w:t>
      </w:r>
    </w:p>
    <w:p w:rsidR="00AE7FDF" w:rsidRDefault="0045184E">
      <w:pPr>
        <w:pStyle w:val="af6"/>
        <w:numPr>
          <w:ilvl w:val="2"/>
          <w:numId w:val="22"/>
        </w:numPr>
        <w:ind w:firstLineChars="0"/>
      </w:pPr>
      <w:r>
        <w:t>乙方同意退货并用合同规定的货币将货款退还给甲方，同时承担由此而导致的一切损失和费用，费用包括利息、银行手续费、运费、保险费、检验费、仓储费、装卸费、安装费等所有费用；</w:t>
      </w:r>
    </w:p>
    <w:p w:rsidR="00AE7FDF" w:rsidRDefault="0045184E">
      <w:pPr>
        <w:pStyle w:val="af6"/>
        <w:numPr>
          <w:ilvl w:val="2"/>
          <w:numId w:val="22"/>
        </w:numPr>
        <w:ind w:firstLineChars="0"/>
      </w:pPr>
      <w:r>
        <w:t>根据材料的低劣和损坏程度以及甲方遭受的损失金额，经过双方商定，降低材料的价格，并及时将差额部分退还给甲方；</w:t>
      </w:r>
    </w:p>
    <w:p w:rsidR="00AE7FDF" w:rsidRDefault="0045184E">
      <w:pPr>
        <w:pStyle w:val="af6"/>
        <w:numPr>
          <w:ilvl w:val="2"/>
          <w:numId w:val="22"/>
        </w:numPr>
        <w:ind w:firstLineChars="0"/>
      </w:pPr>
      <w:r>
        <w:t>用规格、质量和性能符合合同要求的新材料更换有缺陷的材料，乙方应承担由此而导致的一切费用和风险，并负担甲方因此而蒙受的全部直接经济损失。同时，乙方应相应延长货物的质量保证期。</w:t>
      </w:r>
    </w:p>
    <w:p w:rsidR="00AE7FDF" w:rsidRDefault="0045184E">
      <w:pPr>
        <w:pStyle w:val="af6"/>
        <w:numPr>
          <w:ilvl w:val="1"/>
          <w:numId w:val="22"/>
        </w:numPr>
        <w:ind w:firstLineChars="0"/>
        <w:rPr>
          <w:b/>
        </w:rPr>
      </w:pPr>
      <w:r>
        <w:t>如果在甲方发出索赔通知后的二十八（28）天内，乙方未作答复，上述索赔应视为已被乙方接受。如乙方未能在甲方发出索赔通知后的二十八（28）天内或在甲方同意的延长期限内，按照本条款规定的任何一种或多种方法解决索赔事宜并使甲方满意，甲方将从已付货款中扣回索赔金额。</w:t>
      </w:r>
    </w:p>
    <w:p w:rsidR="00AE7FDF" w:rsidRDefault="0045184E">
      <w:pPr>
        <w:pStyle w:val="af6"/>
        <w:numPr>
          <w:ilvl w:val="0"/>
          <w:numId w:val="22"/>
        </w:numPr>
        <w:ind w:firstLineChars="0"/>
        <w:rPr>
          <w:b/>
        </w:rPr>
      </w:pPr>
      <w:r>
        <w:rPr>
          <w:rFonts w:hint="eastAsia"/>
          <w:b/>
        </w:rPr>
        <w:t>争议的解决</w:t>
      </w:r>
    </w:p>
    <w:p w:rsidR="00AE7FDF" w:rsidRDefault="0045184E">
      <w:pPr>
        <w:pStyle w:val="af6"/>
        <w:numPr>
          <w:ilvl w:val="1"/>
          <w:numId w:val="22"/>
        </w:numPr>
        <w:ind w:firstLineChars="0"/>
        <w:rPr>
          <w:b/>
        </w:rPr>
      </w:pPr>
      <w:r>
        <w:t>甲乙双方应通过友好协商，解决在执行本合同过程中所发生的或与本合同有关的一切争端。如从协商开始后的十四（14）天内仍不能解决，则双方中的任何一方均应向甲方中国科学技术大学所在地有管辖权的人民法院提起诉讼解决。</w:t>
      </w:r>
    </w:p>
    <w:p w:rsidR="00AE7FDF" w:rsidRDefault="0045184E">
      <w:pPr>
        <w:pStyle w:val="af6"/>
        <w:numPr>
          <w:ilvl w:val="1"/>
          <w:numId w:val="22"/>
        </w:numPr>
        <w:ind w:firstLineChars="0"/>
        <w:rPr>
          <w:b/>
        </w:rPr>
      </w:pPr>
      <w:r>
        <w:t>在诉讼期间，除正在进行诉讼的部分外，本合同的其他部分仍应继续执行。</w:t>
      </w:r>
    </w:p>
    <w:p w:rsidR="00AE7FDF" w:rsidRDefault="0045184E">
      <w:pPr>
        <w:pStyle w:val="af6"/>
        <w:numPr>
          <w:ilvl w:val="0"/>
          <w:numId w:val="22"/>
        </w:numPr>
        <w:ind w:firstLineChars="0"/>
        <w:rPr>
          <w:b/>
        </w:rPr>
      </w:pPr>
      <w:r>
        <w:rPr>
          <w:rFonts w:hint="eastAsia"/>
          <w:b/>
        </w:rPr>
        <w:t>违约终止合同</w:t>
      </w:r>
    </w:p>
    <w:p w:rsidR="00AE7FDF" w:rsidRDefault="0045184E">
      <w:pPr>
        <w:pStyle w:val="af6"/>
        <w:numPr>
          <w:ilvl w:val="1"/>
          <w:numId w:val="22"/>
        </w:numPr>
        <w:ind w:firstLineChars="0"/>
        <w:rPr>
          <w:b/>
        </w:rPr>
      </w:pPr>
      <w:r>
        <w:rPr>
          <w:rFonts w:hint="eastAsia"/>
        </w:rPr>
        <w:t>在甲方对乙方违约而采取的任何补救措施不受影响的情况下，甲方可在下列情况下向乙方发出书面通知书，提出终止部分或全部合同：</w:t>
      </w:r>
    </w:p>
    <w:p w:rsidR="00AE7FDF" w:rsidRDefault="0045184E">
      <w:pPr>
        <w:pStyle w:val="af6"/>
        <w:numPr>
          <w:ilvl w:val="2"/>
          <w:numId w:val="22"/>
        </w:numPr>
        <w:ind w:firstLineChars="0"/>
        <w:rPr>
          <w:b/>
        </w:rPr>
      </w:pPr>
      <w:r>
        <w:t>乙方未能在合同规定的限期或甲方同意延长的限期内完成施工；</w:t>
      </w:r>
    </w:p>
    <w:p w:rsidR="00AE7FDF" w:rsidRDefault="0045184E">
      <w:pPr>
        <w:pStyle w:val="af6"/>
        <w:numPr>
          <w:ilvl w:val="2"/>
          <w:numId w:val="22"/>
        </w:numPr>
        <w:ind w:firstLineChars="0"/>
        <w:rPr>
          <w:b/>
        </w:rPr>
      </w:pPr>
      <w:r>
        <w:t>乙方未能履行合同规定的服务和其他任何义务。</w:t>
      </w:r>
    </w:p>
    <w:p w:rsidR="00AE7FDF" w:rsidRDefault="0045184E">
      <w:pPr>
        <w:pStyle w:val="af6"/>
        <w:numPr>
          <w:ilvl w:val="0"/>
          <w:numId w:val="22"/>
        </w:numPr>
        <w:ind w:firstLineChars="0"/>
        <w:rPr>
          <w:b/>
        </w:rPr>
      </w:pPr>
      <w:r>
        <w:rPr>
          <w:rFonts w:hint="eastAsia"/>
          <w:b/>
        </w:rPr>
        <w:t>破产终止合同</w:t>
      </w:r>
    </w:p>
    <w:p w:rsidR="00AE7FDF" w:rsidRDefault="0045184E">
      <w:pPr>
        <w:ind w:firstLine="420"/>
      </w:pPr>
      <w:r>
        <w:rPr>
          <w:rFonts w:hint="eastAsia"/>
        </w:rPr>
        <w:t>如果乙方破产或丧失清偿能力，甲方可在任何时候以书面形式通知乙方终止合同而不给乙方补偿。该终止合同的行为将不损害或影响甲方在本合同项下已经或将要采取的任何其他行动或补救措施的权力。</w:t>
      </w:r>
    </w:p>
    <w:p w:rsidR="00AE7FDF" w:rsidRDefault="0045184E">
      <w:pPr>
        <w:pStyle w:val="af6"/>
        <w:numPr>
          <w:ilvl w:val="0"/>
          <w:numId w:val="22"/>
        </w:numPr>
        <w:ind w:firstLineChars="0"/>
        <w:rPr>
          <w:b/>
        </w:rPr>
      </w:pPr>
      <w:r>
        <w:rPr>
          <w:rFonts w:hint="eastAsia"/>
          <w:b/>
        </w:rPr>
        <w:t>便利终止合同</w:t>
      </w:r>
    </w:p>
    <w:p w:rsidR="00AE7FDF" w:rsidRDefault="0045184E">
      <w:pPr>
        <w:pStyle w:val="af6"/>
        <w:numPr>
          <w:ilvl w:val="1"/>
          <w:numId w:val="22"/>
        </w:numPr>
        <w:ind w:firstLineChars="0"/>
      </w:pPr>
      <w:r>
        <w:t>甲方可在任何时候出于自身的</w:t>
      </w:r>
      <w:proofErr w:type="gramStart"/>
      <w:r>
        <w:t>便利向</w:t>
      </w:r>
      <w:proofErr w:type="gramEnd"/>
      <w:r>
        <w:t>乙方发出部分或全部终止合同的书面通知，该书面通知应明确终止合同是出于甲方的便利、终止合同的程度以及终</w:t>
      </w:r>
      <w:r>
        <w:lastRenderedPageBreak/>
        <w:t>止的生效日期。</w:t>
      </w:r>
    </w:p>
    <w:p w:rsidR="00AE7FDF" w:rsidRDefault="0045184E">
      <w:pPr>
        <w:pStyle w:val="af6"/>
        <w:numPr>
          <w:ilvl w:val="1"/>
          <w:numId w:val="22"/>
        </w:numPr>
        <w:ind w:firstLineChars="0"/>
        <w:rPr>
          <w:b/>
        </w:rPr>
      </w:pPr>
      <w:r>
        <w:t>对乙方在收到终止合同通知后二十八（28）天内可完成继续完成项目，甲方应按原合同价格和条款予以接收。</w:t>
      </w:r>
    </w:p>
    <w:p w:rsidR="00AE7FDF" w:rsidRDefault="0045184E">
      <w:pPr>
        <w:pStyle w:val="af6"/>
        <w:numPr>
          <w:ilvl w:val="0"/>
          <w:numId w:val="22"/>
        </w:numPr>
        <w:ind w:firstLineChars="0"/>
        <w:rPr>
          <w:b/>
        </w:rPr>
      </w:pPr>
      <w:r>
        <w:rPr>
          <w:rFonts w:hint="eastAsia"/>
          <w:b/>
        </w:rPr>
        <w:t>合同生效</w:t>
      </w:r>
    </w:p>
    <w:p w:rsidR="00AE7FDF" w:rsidRDefault="0045184E">
      <w:pPr>
        <w:ind w:firstLine="420"/>
      </w:pPr>
      <w:r>
        <w:rPr>
          <w:rFonts w:hint="eastAsia"/>
        </w:rPr>
        <w:t>本合同由双方签署后即生效。</w:t>
      </w:r>
    </w:p>
    <w:p w:rsidR="00AE7FDF" w:rsidRDefault="0045184E">
      <w:pPr>
        <w:pStyle w:val="af6"/>
        <w:numPr>
          <w:ilvl w:val="0"/>
          <w:numId w:val="22"/>
        </w:numPr>
        <w:ind w:firstLineChars="0"/>
        <w:rPr>
          <w:b/>
        </w:rPr>
      </w:pPr>
      <w:r>
        <w:rPr>
          <w:rFonts w:hint="eastAsia"/>
          <w:b/>
        </w:rPr>
        <w:t>通知</w:t>
      </w:r>
    </w:p>
    <w:p w:rsidR="00AE7FDF" w:rsidRDefault="0045184E">
      <w:pPr>
        <w:pStyle w:val="af6"/>
        <w:numPr>
          <w:ilvl w:val="1"/>
          <w:numId w:val="22"/>
        </w:numPr>
        <w:ind w:firstLineChars="0"/>
      </w:pPr>
      <w:r>
        <w:t>本合同项下任何一方给对方的通知均应按列明的地址、邮政编码、传真号码或电子信箱，以书面形式发送，以传真或电子邮件形式发出的通知须随后补发信函确认。</w:t>
      </w:r>
    </w:p>
    <w:p w:rsidR="00AE7FDF" w:rsidRDefault="0045184E">
      <w:pPr>
        <w:pStyle w:val="af6"/>
        <w:numPr>
          <w:ilvl w:val="1"/>
          <w:numId w:val="22"/>
        </w:numPr>
        <w:ind w:firstLineChars="0"/>
        <w:rPr>
          <w:b/>
        </w:rPr>
      </w:pPr>
      <w:r>
        <w:t>通知以送达之日或通知书中规定的生效之日为生效日期，两个日期中以较晚的一个为准</w:t>
      </w:r>
      <w:r>
        <w:rPr>
          <w:b/>
        </w:rPr>
        <w:t>。</w:t>
      </w:r>
    </w:p>
    <w:p w:rsidR="00AE7FDF" w:rsidRDefault="0045184E">
      <w:pPr>
        <w:pStyle w:val="af6"/>
        <w:numPr>
          <w:ilvl w:val="0"/>
          <w:numId w:val="22"/>
        </w:numPr>
        <w:ind w:firstLineChars="0"/>
        <w:rPr>
          <w:b/>
        </w:rPr>
      </w:pPr>
      <w:r>
        <w:rPr>
          <w:rFonts w:hint="eastAsia"/>
          <w:b/>
        </w:rPr>
        <w:t>合同修改</w:t>
      </w:r>
    </w:p>
    <w:p w:rsidR="00AE7FDF" w:rsidRDefault="0045184E">
      <w:pPr>
        <w:ind w:firstLine="420"/>
      </w:pPr>
      <w:r>
        <w:rPr>
          <w:rFonts w:hint="eastAsia"/>
        </w:rPr>
        <w:t>任何对合同条件的变更或修改均须由双方签订书面修改协议。</w:t>
      </w:r>
    </w:p>
    <w:p w:rsidR="00AE7FDF" w:rsidRDefault="0045184E">
      <w:pPr>
        <w:pStyle w:val="af6"/>
        <w:numPr>
          <w:ilvl w:val="0"/>
          <w:numId w:val="22"/>
        </w:numPr>
        <w:ind w:firstLineChars="0"/>
        <w:rPr>
          <w:b/>
        </w:rPr>
      </w:pPr>
      <w:r>
        <w:rPr>
          <w:rFonts w:hint="eastAsia"/>
          <w:b/>
        </w:rPr>
        <w:t>不可抗力风险承担</w:t>
      </w:r>
    </w:p>
    <w:p w:rsidR="00AE7FDF" w:rsidRDefault="0045184E">
      <w:pPr>
        <w:pStyle w:val="af6"/>
        <w:numPr>
          <w:ilvl w:val="1"/>
          <w:numId w:val="22"/>
        </w:numPr>
        <w:ind w:firstLineChars="0"/>
      </w:pPr>
      <w:r>
        <w:t>尽管有本条款的规定，如果因不可抗力而导致合同实施延误或不能履行合同义务的话，受不可抗力影响的一方不应承担违约责任（包括误期赔偿责任或被终止合同等）。</w:t>
      </w:r>
    </w:p>
    <w:p w:rsidR="00AE7FDF" w:rsidRDefault="0045184E">
      <w:pPr>
        <w:pStyle w:val="af6"/>
        <w:numPr>
          <w:ilvl w:val="1"/>
          <w:numId w:val="22"/>
        </w:numPr>
        <w:ind w:firstLineChars="0"/>
      </w:pPr>
      <w:r>
        <w:t>本条所述的“不可抗力”系指那些不能预见、不能避免并不能克服的客观情况，但不包括违约或疏忽。这些情况包括但不限于：战争、严重火灾、洪水、台风、地震以及其他双方商定的事件。</w:t>
      </w:r>
    </w:p>
    <w:p w:rsidR="00AE7FDF" w:rsidRDefault="0045184E">
      <w:pPr>
        <w:pStyle w:val="af6"/>
        <w:numPr>
          <w:ilvl w:val="1"/>
          <w:numId w:val="22"/>
        </w:numPr>
        <w:ind w:firstLineChars="0"/>
      </w:pPr>
      <w:r>
        <w:t>在不可抗力事件发生后，受不可抗力影响的一方应尽快以书面形式将不可抗力的情况和原因通知对方。除对方书面另行要求外，受不可抗力影响的一方应尽实际可能继续履行合同义务，并积极寻求采取合理的方案履行未受不可抗力影响的其他合同事项。如果不可抗力的影响持续超过了28天，双方应通过友好协商在合理的时间内达成进一步履行合同的协议。</w:t>
      </w:r>
    </w:p>
    <w:p w:rsidR="00AE7FDF" w:rsidRDefault="0045184E">
      <w:pPr>
        <w:pStyle w:val="af6"/>
        <w:numPr>
          <w:ilvl w:val="0"/>
          <w:numId w:val="22"/>
        </w:numPr>
        <w:ind w:firstLineChars="0"/>
        <w:rPr>
          <w:b/>
        </w:rPr>
      </w:pPr>
      <w:r>
        <w:rPr>
          <w:rFonts w:hint="eastAsia"/>
          <w:b/>
        </w:rPr>
        <w:t>其它</w:t>
      </w:r>
    </w:p>
    <w:p w:rsidR="00AE7FDF" w:rsidRDefault="0045184E">
      <w:pPr>
        <w:ind w:firstLine="360"/>
      </w:pPr>
      <w:r>
        <w:rPr>
          <w:rFonts w:hint="eastAsia"/>
        </w:rPr>
        <w:t>合同一式</w:t>
      </w:r>
      <w:r>
        <w:rPr>
          <w:rFonts w:hint="eastAsia"/>
          <w:u w:val="single"/>
        </w:rPr>
        <w:t>四</w:t>
      </w:r>
      <w:r>
        <w:rPr>
          <w:rFonts w:hint="eastAsia"/>
        </w:rPr>
        <w:t>份，甲方执</w:t>
      </w:r>
      <w:r>
        <w:rPr>
          <w:rFonts w:hint="eastAsia"/>
          <w:u w:val="single"/>
        </w:rPr>
        <w:t>三</w:t>
      </w:r>
      <w:r>
        <w:rPr>
          <w:rFonts w:hint="eastAsia"/>
        </w:rPr>
        <w:t>份，乙方执</w:t>
      </w:r>
      <w:r>
        <w:rPr>
          <w:rFonts w:hint="eastAsia"/>
          <w:u w:val="single"/>
        </w:rPr>
        <w:t>一</w:t>
      </w:r>
      <w:r>
        <w:rPr>
          <w:rFonts w:hint="eastAsia"/>
        </w:rPr>
        <w:t>份，双方签字盖章后生效。本合同如有未尽事宜，须经双方共同协商，达成书面协议，作为补充规定，与本合同具有同等法律效力。</w:t>
      </w:r>
    </w:p>
    <w:p w:rsidR="00AE7FDF" w:rsidRDefault="00AE7FDF"/>
    <w:p w:rsidR="00AE7FDF" w:rsidRDefault="00AE7FDF"/>
    <w:tbl>
      <w:tblPr>
        <w:tblStyle w:val="41"/>
        <w:tblW w:w="8500" w:type="dxa"/>
        <w:tblLook w:val="04A0" w:firstRow="1" w:lastRow="0" w:firstColumn="1" w:lastColumn="0" w:noHBand="0" w:noVBand="1"/>
      </w:tblPr>
      <w:tblGrid>
        <w:gridCol w:w="4148"/>
        <w:gridCol w:w="4352"/>
      </w:tblGrid>
      <w:tr w:rsidR="00AE7FDF" w:rsidTr="00AE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甲方：</w:t>
            </w:r>
          </w:p>
        </w:tc>
        <w:tc>
          <w:tcPr>
            <w:tcW w:w="4352" w:type="dxa"/>
            <w:shd w:val="clear" w:color="auto" w:fill="auto"/>
          </w:tcPr>
          <w:p w:rsidR="00AE7FDF" w:rsidRDefault="0045184E">
            <w:pPr>
              <w:cnfStyle w:val="100000000000" w:firstRow="1" w:lastRow="0" w:firstColumn="0" w:lastColumn="0" w:oddVBand="0" w:evenVBand="0" w:oddHBand="0" w:evenHBand="0" w:firstRowFirstColumn="0" w:firstRowLastColumn="0" w:lastRowFirstColumn="0" w:lastRowLastColumn="0"/>
              <w:rPr>
                <w:bCs w:val="0"/>
              </w:rPr>
            </w:pPr>
            <w:r>
              <w:rPr>
                <w:rFonts w:hint="eastAsia"/>
              </w:rPr>
              <w:t>乙方：</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法定代表人：</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法定代表人：</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委托代理人：</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委托代理人：</w:t>
            </w:r>
          </w:p>
        </w:tc>
      </w:tr>
      <w:tr w:rsidR="00AE7FDF" w:rsidTr="00AE7FDF">
        <w:trPr>
          <w:trHeight w:val="312"/>
        </w:trPr>
        <w:tc>
          <w:tcPr>
            <w:cnfStyle w:val="001000000000" w:firstRow="0" w:lastRow="0" w:firstColumn="1" w:lastColumn="0" w:oddVBand="0" w:evenVBand="0" w:oddHBand="0" w:evenHBand="0" w:firstRowFirstColumn="0" w:firstRowLastColumn="0" w:lastRowFirstColumn="0" w:lastRowLastColumn="0"/>
            <w:tcW w:w="4148" w:type="dxa"/>
            <w:vMerge w:val="restart"/>
            <w:shd w:val="clear" w:color="auto" w:fill="auto"/>
          </w:tcPr>
          <w:p w:rsidR="00AE7FDF" w:rsidRDefault="0045184E">
            <w:pPr>
              <w:rPr>
                <w:bCs w:val="0"/>
              </w:rPr>
            </w:pPr>
            <w:r>
              <w:rPr>
                <w:rFonts w:hint="eastAsia"/>
              </w:rPr>
              <w:t>地址：</w:t>
            </w:r>
          </w:p>
        </w:tc>
        <w:tc>
          <w:tcPr>
            <w:tcW w:w="4352" w:type="dxa"/>
            <w:vMerge w:val="restart"/>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地址：</w:t>
            </w:r>
          </w:p>
        </w:tc>
      </w:tr>
      <w:tr w:rsidR="00AE7FDF" w:rsidTr="00AE7FDF">
        <w:trPr>
          <w:trHeight w:val="312"/>
        </w:trPr>
        <w:tc>
          <w:tcPr>
            <w:cnfStyle w:val="001000000000" w:firstRow="0" w:lastRow="0" w:firstColumn="1" w:lastColumn="0" w:oddVBand="0" w:evenVBand="0" w:oddHBand="0" w:evenHBand="0" w:firstRowFirstColumn="0" w:firstRowLastColumn="0" w:lastRowFirstColumn="0" w:lastRowLastColumn="0"/>
            <w:tcW w:w="4148" w:type="dxa"/>
            <w:vMerge/>
            <w:shd w:val="clear" w:color="auto" w:fill="auto"/>
          </w:tcPr>
          <w:p w:rsidR="00AE7FDF" w:rsidRDefault="00AE7FDF">
            <w:pPr>
              <w:rPr>
                <w:bCs w:val="0"/>
              </w:rPr>
            </w:pPr>
          </w:p>
        </w:tc>
        <w:tc>
          <w:tcPr>
            <w:tcW w:w="4352" w:type="dxa"/>
            <w:vMerge/>
            <w:shd w:val="clear" w:color="auto" w:fill="auto"/>
          </w:tcPr>
          <w:p w:rsidR="00AE7FDF" w:rsidRDefault="00AE7FDF">
            <w:pPr>
              <w:cnfStyle w:val="000000000000" w:firstRow="0" w:lastRow="0" w:firstColumn="0" w:lastColumn="0" w:oddVBand="0" w:evenVBand="0" w:oddHBand="0" w:evenHBand="0" w:firstRowFirstColumn="0" w:firstRowLastColumn="0" w:lastRowFirstColumn="0" w:lastRowLastColumn="0"/>
            </w:pP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电话：</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电话：</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传真：</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传真：</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电子信箱：</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电子信箱：</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开户银行：</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开户银行：</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proofErr w:type="gramStart"/>
            <w:r>
              <w:rPr>
                <w:rFonts w:hint="eastAsia"/>
              </w:rPr>
              <w:t>帐号</w:t>
            </w:r>
            <w:proofErr w:type="gramEnd"/>
            <w:r>
              <w:rPr>
                <w:rFonts w:hint="eastAsia"/>
              </w:rPr>
              <w:t>：</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proofErr w:type="gramStart"/>
            <w:r>
              <w:rPr>
                <w:rFonts w:hint="eastAsia"/>
              </w:rPr>
              <w:t>帐号</w:t>
            </w:r>
            <w:proofErr w:type="gramEnd"/>
            <w:r>
              <w:rPr>
                <w:rFonts w:hint="eastAsia"/>
              </w:rPr>
              <w:t>：</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rFonts w:hint="eastAsia"/>
              </w:rPr>
              <w:t>邮编：</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rPr>
              <w:t>邮编：</w:t>
            </w: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AE7FDF">
            <w:pPr>
              <w:rPr>
                <w:b w:val="0"/>
                <w:bCs w:val="0"/>
              </w:rPr>
            </w:pPr>
          </w:p>
        </w:tc>
        <w:tc>
          <w:tcPr>
            <w:tcW w:w="4352" w:type="dxa"/>
            <w:shd w:val="clear" w:color="auto" w:fill="auto"/>
          </w:tcPr>
          <w:p w:rsidR="00AE7FDF" w:rsidRDefault="00AE7FDF">
            <w:pPr>
              <w:cnfStyle w:val="000000000000" w:firstRow="0" w:lastRow="0" w:firstColumn="0" w:lastColumn="0" w:oddVBand="0" w:evenVBand="0" w:oddHBand="0" w:evenHBand="0" w:firstRowFirstColumn="0" w:firstRowLastColumn="0" w:lastRowFirstColumn="0" w:lastRowLastColumn="0"/>
            </w:pPr>
          </w:p>
        </w:tc>
      </w:tr>
      <w:tr w:rsidR="00AE7FDF" w:rsidTr="00AE7FDF">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rsidR="00AE7FDF" w:rsidRDefault="0045184E">
            <w:pPr>
              <w:rPr>
                <w:bCs w:val="0"/>
              </w:rPr>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tc>
        <w:tc>
          <w:tcPr>
            <w:tcW w:w="4352"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tc>
      </w:tr>
    </w:tbl>
    <w:p w:rsidR="00AE7FDF" w:rsidRDefault="0045184E">
      <w:pPr>
        <w:pStyle w:val="1"/>
        <w:numPr>
          <w:ilvl w:val="0"/>
          <w:numId w:val="3"/>
        </w:numPr>
        <w:rPr>
          <w:rStyle w:val="af3"/>
          <w:rFonts w:eastAsiaTheme="minorHAnsi"/>
          <w:b/>
          <w:szCs w:val="28"/>
        </w:rPr>
      </w:pPr>
      <w:bookmarkStart w:id="19" w:name="_Toc70584130"/>
      <w:r>
        <w:rPr>
          <w:rStyle w:val="af3"/>
          <w:rFonts w:eastAsiaTheme="minorHAnsi" w:hint="eastAsia"/>
          <w:b/>
          <w:szCs w:val="28"/>
        </w:rPr>
        <w:lastRenderedPageBreak/>
        <w:t>磋商申请文件格式</w:t>
      </w:r>
      <w:bookmarkEnd w:id="19"/>
    </w:p>
    <w:p w:rsidR="00AE7FDF" w:rsidRDefault="0045184E">
      <w:pPr>
        <w:pStyle w:val="2"/>
        <w:numPr>
          <w:ilvl w:val="0"/>
          <w:numId w:val="24"/>
        </w:numPr>
      </w:pPr>
      <w:bookmarkStart w:id="20" w:name="_Toc70584131"/>
      <w:r>
        <w:rPr>
          <w:rFonts w:hint="eastAsia"/>
        </w:rPr>
        <w:t>封面</w:t>
      </w:r>
      <w:bookmarkEnd w:id="20"/>
    </w:p>
    <w:p w:rsidR="00AE7FDF" w:rsidRDefault="0045184E">
      <w:pPr>
        <w:pStyle w:val="a5"/>
        <w:adjustRightInd w:val="0"/>
        <w:snapToGrid w:val="0"/>
        <w:spacing w:beforeLines="20" w:before="62" w:afterLines="20" w:after="62" w:line="540" w:lineRule="exact"/>
        <w:jc w:val="center"/>
        <w:rPr>
          <w:rFonts w:asciiTheme="minorHAnsi" w:eastAsiaTheme="minorHAnsi" w:hAnsiTheme="minorHAnsi"/>
          <w:b/>
          <w:color w:val="auto"/>
          <w:sz w:val="84"/>
        </w:rPr>
      </w:pPr>
      <w:r>
        <w:rPr>
          <w:rFonts w:asciiTheme="minorHAnsi" w:eastAsiaTheme="minorHAnsi" w:hAnsiTheme="minorHAnsi" w:hint="eastAsia"/>
          <w:b/>
          <w:color w:val="auto"/>
          <w:sz w:val="52"/>
        </w:rPr>
        <w:t>磋商申请文件</w:t>
      </w:r>
    </w:p>
    <w:p w:rsidR="00AE7FDF" w:rsidRDefault="0045184E">
      <w:pPr>
        <w:pStyle w:val="a5"/>
        <w:adjustRightInd w:val="0"/>
        <w:snapToGrid w:val="0"/>
        <w:spacing w:beforeLines="20" w:before="62" w:afterLines="20" w:after="62" w:line="540" w:lineRule="exact"/>
        <w:jc w:val="center"/>
        <w:rPr>
          <w:rFonts w:asciiTheme="minorHAnsi" w:eastAsiaTheme="minorHAnsi" w:hAnsiTheme="minorHAnsi"/>
          <w:b/>
          <w:color w:val="auto"/>
          <w:u w:val="single"/>
        </w:rPr>
      </w:pPr>
      <w:r>
        <w:rPr>
          <w:rFonts w:asciiTheme="minorHAnsi" w:eastAsiaTheme="minorHAnsi" w:hAnsiTheme="minorHAnsi" w:hint="eastAsia"/>
          <w:b/>
          <w:color w:val="auto"/>
        </w:rPr>
        <w:t>项目编号：_</w:t>
      </w:r>
      <w:r>
        <w:rPr>
          <w:rFonts w:asciiTheme="minorHAnsi" w:eastAsiaTheme="minorHAnsi" w:hAnsiTheme="minorHAnsi"/>
          <w:b/>
          <w:color w:val="auto"/>
        </w:rPr>
        <w:t>____________</w:t>
      </w:r>
    </w:p>
    <w:p w:rsidR="00AE7FDF" w:rsidRDefault="00AE7FDF">
      <w:pPr>
        <w:pStyle w:val="a5"/>
        <w:adjustRightInd w:val="0"/>
        <w:snapToGrid w:val="0"/>
        <w:spacing w:beforeLines="20" w:before="62" w:afterLines="20" w:after="62" w:line="540" w:lineRule="exact"/>
        <w:jc w:val="center"/>
        <w:rPr>
          <w:rFonts w:hAnsi="宋体"/>
          <w:color w:val="auto"/>
        </w:rPr>
      </w:pPr>
    </w:p>
    <w:p w:rsidR="00AE7FDF" w:rsidRDefault="00AE7FDF">
      <w:pPr>
        <w:pStyle w:val="a5"/>
        <w:adjustRightInd w:val="0"/>
        <w:snapToGrid w:val="0"/>
        <w:spacing w:beforeLines="20" w:before="62" w:afterLines="20" w:after="62" w:line="540" w:lineRule="exact"/>
        <w:jc w:val="center"/>
        <w:rPr>
          <w:rFonts w:hAnsi="宋体"/>
          <w:color w:val="auto"/>
        </w:rPr>
      </w:pPr>
    </w:p>
    <w:p w:rsidR="00AE7FDF" w:rsidRDefault="00AE7FDF">
      <w:pPr>
        <w:pStyle w:val="a5"/>
        <w:adjustRightInd w:val="0"/>
        <w:snapToGrid w:val="0"/>
        <w:spacing w:beforeLines="20" w:before="62" w:afterLines="20" w:after="62" w:line="540" w:lineRule="exact"/>
        <w:jc w:val="center"/>
        <w:rPr>
          <w:rFonts w:hAnsi="宋体"/>
          <w:color w:val="auto"/>
        </w:rPr>
      </w:pPr>
    </w:p>
    <w:p w:rsidR="00AE7FDF" w:rsidRDefault="00AE7FDF">
      <w:pPr>
        <w:pStyle w:val="a5"/>
        <w:adjustRightInd w:val="0"/>
        <w:snapToGrid w:val="0"/>
        <w:spacing w:beforeLines="20" w:before="62" w:afterLines="20" w:after="62" w:line="540" w:lineRule="exact"/>
        <w:jc w:val="center"/>
        <w:rPr>
          <w:rFonts w:hAnsi="宋体"/>
          <w:color w:val="auto"/>
        </w:rPr>
      </w:pPr>
    </w:p>
    <w:p w:rsidR="00AE7FDF" w:rsidRDefault="00AE7FDF">
      <w:pPr>
        <w:pStyle w:val="a5"/>
        <w:adjustRightInd w:val="0"/>
        <w:snapToGrid w:val="0"/>
        <w:spacing w:beforeLines="20" w:before="62" w:afterLines="20" w:after="62" w:line="540" w:lineRule="exact"/>
        <w:jc w:val="center"/>
        <w:rPr>
          <w:rFonts w:hAnsi="宋体"/>
          <w:color w:val="auto"/>
        </w:rPr>
      </w:pPr>
    </w:p>
    <w:p w:rsidR="00AE7FDF" w:rsidRDefault="00AE7FDF">
      <w:pPr>
        <w:pStyle w:val="a5"/>
        <w:adjustRightInd w:val="0"/>
        <w:snapToGrid w:val="0"/>
        <w:spacing w:beforeLines="20" w:before="62" w:afterLines="20" w:after="62" w:line="540" w:lineRule="exact"/>
        <w:jc w:val="center"/>
        <w:rPr>
          <w:rFonts w:hAnsi="宋体"/>
          <w:color w:val="auto"/>
        </w:rPr>
      </w:pPr>
    </w:p>
    <w:p w:rsidR="00AE7FDF" w:rsidRDefault="00AE7FDF">
      <w:pPr>
        <w:pStyle w:val="a5"/>
        <w:adjustRightInd w:val="0"/>
        <w:snapToGrid w:val="0"/>
        <w:spacing w:beforeLines="20" w:before="62" w:afterLines="20" w:after="62" w:line="540" w:lineRule="exact"/>
        <w:jc w:val="center"/>
        <w:rPr>
          <w:rFonts w:hAnsi="宋体"/>
          <w:color w:val="auto"/>
        </w:rPr>
      </w:pPr>
    </w:p>
    <w:p w:rsidR="00AE7FDF" w:rsidRDefault="0045184E">
      <w:pPr>
        <w:pStyle w:val="21"/>
        <w:adjustRightInd w:val="0"/>
        <w:snapToGrid w:val="0"/>
        <w:spacing w:beforeLines="20" w:before="62" w:afterLines="20" w:after="62" w:line="540" w:lineRule="exact"/>
        <w:ind w:leftChars="0" w:left="0" w:firstLineChars="236" w:firstLine="566"/>
        <w:rPr>
          <w:rFonts w:asciiTheme="minorHAnsi" w:eastAsiaTheme="minorHAnsi" w:hAnsiTheme="minorHAnsi"/>
          <w:b/>
          <w:bCs/>
          <w:sz w:val="24"/>
          <w:u w:val="single"/>
        </w:rPr>
      </w:pPr>
      <w:r>
        <w:rPr>
          <w:rFonts w:asciiTheme="minorHAnsi" w:eastAsiaTheme="minorHAnsi" w:hAnsiTheme="minorHAnsi" w:hint="eastAsia"/>
          <w:b/>
          <w:bCs/>
          <w:sz w:val="24"/>
        </w:rPr>
        <w:t>项目名称：</w:t>
      </w:r>
      <w:r>
        <w:rPr>
          <w:rFonts w:asciiTheme="minorHAnsi" w:eastAsiaTheme="minorHAnsi" w:hAnsiTheme="minorHAnsi" w:hint="eastAsia"/>
          <w:b/>
          <w:bCs/>
          <w:sz w:val="24"/>
          <w:u w:val="single"/>
        </w:rPr>
        <w:t xml:space="preserve"> 中国科大教师个人主页系统采购及实施</w:t>
      </w:r>
      <w:r>
        <w:rPr>
          <w:rFonts w:asciiTheme="minorHAnsi" w:eastAsiaTheme="minorHAnsi" w:hAnsiTheme="minorHAnsi"/>
          <w:b/>
          <w:bCs/>
          <w:sz w:val="24"/>
          <w:u w:val="single"/>
        </w:rPr>
        <w:t xml:space="preserve">      </w:t>
      </w:r>
      <w:r>
        <w:rPr>
          <w:rFonts w:asciiTheme="minorHAnsi" w:eastAsiaTheme="minorHAnsi" w:hAnsiTheme="minorHAnsi" w:hint="eastAsia"/>
          <w:b/>
          <w:bCs/>
          <w:sz w:val="24"/>
          <w:u w:val="single"/>
        </w:rPr>
        <w:t xml:space="preserve"> </w:t>
      </w:r>
      <w:r>
        <w:rPr>
          <w:rFonts w:asciiTheme="minorHAnsi" w:eastAsiaTheme="minorHAnsi" w:hAnsiTheme="minorHAnsi"/>
          <w:b/>
          <w:bCs/>
          <w:sz w:val="24"/>
          <w:u w:val="single"/>
        </w:rPr>
        <w:t xml:space="preserve">        </w:t>
      </w:r>
    </w:p>
    <w:p w:rsidR="00AE7FDF" w:rsidRDefault="0045184E">
      <w:pPr>
        <w:pStyle w:val="21"/>
        <w:adjustRightInd w:val="0"/>
        <w:snapToGrid w:val="0"/>
        <w:spacing w:beforeLines="20" w:before="62" w:afterLines="20" w:after="62" w:line="540" w:lineRule="exact"/>
        <w:ind w:leftChars="3" w:left="107" w:firstLineChars="0" w:hanging="100"/>
        <w:jc w:val="center"/>
        <w:rPr>
          <w:rFonts w:asciiTheme="minorHAnsi" w:eastAsiaTheme="minorHAnsi" w:hAnsiTheme="minorHAnsi"/>
          <w:b/>
          <w:bCs/>
          <w:sz w:val="24"/>
        </w:rPr>
      </w:pPr>
      <w:r>
        <w:rPr>
          <w:rFonts w:asciiTheme="minorHAnsi" w:eastAsiaTheme="minorHAnsi" w:hAnsiTheme="minorHAnsi" w:hint="eastAsia"/>
          <w:b/>
          <w:bCs/>
          <w:sz w:val="24"/>
        </w:rPr>
        <w:t>磋</w:t>
      </w:r>
      <w:r>
        <w:rPr>
          <w:rFonts w:asciiTheme="minorHAnsi" w:eastAsiaTheme="minorHAnsi" w:hAnsiTheme="minorHAnsi"/>
          <w:b/>
          <w:bCs/>
          <w:sz w:val="24"/>
        </w:rPr>
        <w:t>商</w:t>
      </w:r>
      <w:r>
        <w:rPr>
          <w:rFonts w:asciiTheme="minorHAnsi" w:eastAsiaTheme="minorHAnsi" w:hAnsiTheme="minorHAnsi" w:hint="eastAsia"/>
          <w:b/>
          <w:bCs/>
          <w:sz w:val="24"/>
        </w:rPr>
        <w:t>申请人：</w:t>
      </w:r>
      <w:r>
        <w:rPr>
          <w:rFonts w:asciiTheme="minorHAnsi" w:eastAsiaTheme="minorHAnsi" w:hAnsiTheme="minorHAnsi" w:hint="eastAsia"/>
          <w:bCs/>
          <w:sz w:val="24"/>
        </w:rPr>
        <w:t>_</w:t>
      </w:r>
      <w:r>
        <w:rPr>
          <w:rFonts w:asciiTheme="minorHAnsi" w:eastAsiaTheme="minorHAnsi" w:hAnsiTheme="minorHAnsi"/>
          <w:bCs/>
          <w:sz w:val="24"/>
        </w:rPr>
        <w:t>_________________________________________________________</w:t>
      </w:r>
    </w:p>
    <w:p w:rsidR="00AE7FDF" w:rsidRDefault="0045184E">
      <w:pPr>
        <w:pStyle w:val="21"/>
        <w:adjustRightInd w:val="0"/>
        <w:snapToGrid w:val="0"/>
        <w:spacing w:beforeLines="20" w:before="62" w:afterLines="20" w:after="62" w:line="540" w:lineRule="exact"/>
        <w:ind w:leftChars="0" w:left="7" w:firstLineChars="0" w:firstLine="0"/>
        <w:jc w:val="center"/>
        <w:rPr>
          <w:rFonts w:asciiTheme="minorHAnsi" w:eastAsiaTheme="minorHAnsi" w:hAnsiTheme="minorHAnsi"/>
          <w:b/>
          <w:bCs/>
          <w:sz w:val="24"/>
          <w:u w:val="single"/>
        </w:rPr>
      </w:pPr>
      <w:r>
        <w:rPr>
          <w:rFonts w:asciiTheme="minorHAnsi" w:eastAsiaTheme="minorHAnsi" w:hAnsiTheme="minorHAnsi" w:hint="eastAsia"/>
          <w:b/>
          <w:bCs/>
          <w:sz w:val="24"/>
        </w:rPr>
        <w:t>法定代表人或其委托代理人：_</w:t>
      </w:r>
      <w:r>
        <w:rPr>
          <w:rFonts w:asciiTheme="minorHAnsi" w:eastAsiaTheme="minorHAnsi" w:hAnsiTheme="minorHAnsi"/>
          <w:b/>
          <w:bCs/>
          <w:sz w:val="24"/>
        </w:rPr>
        <w:t>________________________________________</w:t>
      </w:r>
    </w:p>
    <w:p w:rsidR="00AE7FDF" w:rsidRDefault="00AE7FDF">
      <w:pPr>
        <w:adjustRightInd w:val="0"/>
        <w:snapToGrid w:val="0"/>
        <w:spacing w:beforeLines="20" w:before="62" w:afterLines="20" w:after="62" w:line="540" w:lineRule="exact"/>
        <w:jc w:val="center"/>
        <w:rPr>
          <w:rFonts w:ascii="宋体" w:hAnsi="宋体"/>
          <w:b/>
        </w:rPr>
      </w:pPr>
    </w:p>
    <w:p w:rsidR="00AE7FDF" w:rsidRDefault="0045184E">
      <w:pPr>
        <w:adjustRightInd w:val="0"/>
        <w:snapToGrid w:val="0"/>
        <w:spacing w:beforeLines="20" w:before="62" w:afterLines="20" w:after="62" w:line="540" w:lineRule="exact"/>
        <w:jc w:val="center"/>
        <w:rPr>
          <w:rFonts w:ascii="宋体" w:hAnsi="宋体"/>
          <w:b/>
          <w:sz w:val="24"/>
        </w:rPr>
      </w:pPr>
      <w:r>
        <w:rPr>
          <w:rFonts w:ascii="宋体" w:hAnsi="宋体" w:hint="eastAsia"/>
          <w:b/>
          <w:sz w:val="24"/>
        </w:rPr>
        <w:t>日期：</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hint="eastAsia"/>
          <w:b/>
          <w:sz w:val="24"/>
        </w:rPr>
        <w:t xml:space="preserve"> </w:t>
      </w:r>
      <w:r>
        <w:rPr>
          <w:rFonts w:ascii="宋体" w:hAnsi="宋体" w:hint="eastAsia"/>
          <w:b/>
          <w:sz w:val="24"/>
        </w:rPr>
        <w:t>年</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hint="eastAsia"/>
          <w:b/>
          <w:sz w:val="24"/>
        </w:rPr>
        <w:t>日</w:t>
      </w:r>
    </w:p>
    <w:p w:rsidR="00AE7FDF" w:rsidRDefault="0045184E">
      <w:pPr>
        <w:widowControl/>
        <w:jc w:val="left"/>
        <w:rPr>
          <w:rFonts w:ascii="宋体" w:hAnsi="宋体"/>
          <w:b/>
          <w:sz w:val="30"/>
        </w:rPr>
      </w:pPr>
      <w:r>
        <w:rPr>
          <w:bCs/>
          <w:sz w:val="30"/>
        </w:rPr>
        <w:br w:type="page"/>
      </w:r>
    </w:p>
    <w:p w:rsidR="00AE7FDF" w:rsidRDefault="0045184E">
      <w:pPr>
        <w:pStyle w:val="2"/>
      </w:pPr>
      <w:bookmarkStart w:id="21" w:name="_Toc70584132"/>
      <w:r>
        <w:rPr>
          <w:rFonts w:hint="eastAsia"/>
        </w:rPr>
        <w:lastRenderedPageBreak/>
        <w:t>磋商申请函</w:t>
      </w:r>
      <w:bookmarkEnd w:id="21"/>
    </w:p>
    <w:p w:rsidR="00AE7FDF" w:rsidRDefault="0045184E">
      <w:pPr>
        <w:pStyle w:val="a5"/>
        <w:adjustRightInd w:val="0"/>
        <w:snapToGrid w:val="0"/>
        <w:spacing w:beforeLines="20" w:before="62" w:afterLines="20" w:after="62" w:line="540" w:lineRule="exact"/>
        <w:jc w:val="center"/>
        <w:rPr>
          <w:rFonts w:asciiTheme="minorHAnsi" w:eastAsiaTheme="minorHAnsi" w:hAnsiTheme="minorHAnsi"/>
          <w:b/>
          <w:color w:val="auto"/>
          <w:sz w:val="52"/>
        </w:rPr>
      </w:pPr>
      <w:r>
        <w:rPr>
          <w:rFonts w:asciiTheme="minorHAnsi" w:eastAsiaTheme="minorHAnsi" w:hAnsiTheme="minorHAnsi" w:hint="eastAsia"/>
          <w:b/>
          <w:color w:val="auto"/>
          <w:sz w:val="52"/>
        </w:rPr>
        <w:t>磋商申请函</w:t>
      </w:r>
    </w:p>
    <w:p w:rsidR="00AE7FDF" w:rsidRDefault="0045184E">
      <w:pPr>
        <w:spacing w:line="500" w:lineRule="exact"/>
        <w:rPr>
          <w:rFonts w:ascii="宋体" w:hAnsi="宋体"/>
          <w:sz w:val="24"/>
        </w:rPr>
      </w:pPr>
      <w:r>
        <w:rPr>
          <w:rFonts w:ascii="宋体" w:hAnsi="宋体" w:hint="eastAsia"/>
          <w:sz w:val="24"/>
        </w:rPr>
        <w:t>致：中国科学技术大学</w:t>
      </w:r>
    </w:p>
    <w:p w:rsidR="00AE7FDF" w:rsidRDefault="0045184E">
      <w:pPr>
        <w:tabs>
          <w:tab w:val="left" w:pos="2625"/>
        </w:tabs>
        <w:spacing w:line="500" w:lineRule="exact"/>
        <w:ind w:firstLine="480"/>
        <w:jc w:val="left"/>
        <w:rPr>
          <w:rFonts w:ascii="宋体" w:hAnsi="宋体"/>
          <w:sz w:val="24"/>
          <w:u w:val="single"/>
        </w:rPr>
      </w:pPr>
      <w:r>
        <w:rPr>
          <w:rFonts w:ascii="宋体" w:hAnsi="宋体" w:hint="eastAsia"/>
          <w:sz w:val="24"/>
        </w:rPr>
        <w:t>根据贵方为</w:t>
      </w:r>
      <w:r>
        <w:rPr>
          <w:rFonts w:ascii="宋体" w:hAnsi="宋体" w:hint="eastAsia"/>
          <w:i/>
          <w:sz w:val="24"/>
          <w:u w:val="single"/>
        </w:rPr>
        <w:t xml:space="preserve"> </w:t>
      </w:r>
      <w:r>
        <w:rPr>
          <w:rFonts w:ascii="宋体" w:hAnsi="宋体"/>
          <w:i/>
          <w:sz w:val="24"/>
          <w:u w:val="single"/>
        </w:rPr>
        <w:t xml:space="preserve">            </w:t>
      </w:r>
      <w:r>
        <w:rPr>
          <w:rFonts w:ascii="宋体" w:hAnsi="宋体" w:hint="eastAsia"/>
          <w:i/>
          <w:sz w:val="24"/>
          <w:u w:val="single"/>
        </w:rPr>
        <w:t xml:space="preserve"> </w:t>
      </w:r>
      <w:r>
        <w:rPr>
          <w:rFonts w:ascii="宋体" w:hAnsi="宋体" w:hint="eastAsia"/>
          <w:sz w:val="24"/>
        </w:rPr>
        <w:t>项目采购货物及服务的磋商邀请，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代表</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 xml:space="preserve"> </w:t>
      </w:r>
      <w:r>
        <w:rPr>
          <w:rFonts w:ascii="宋体" w:hAnsi="宋体"/>
          <w:i/>
          <w:sz w:val="24"/>
          <w:u w:val="single"/>
        </w:rPr>
        <w:t xml:space="preserve">        </w:t>
      </w:r>
      <w:r>
        <w:rPr>
          <w:rFonts w:ascii="宋体" w:hAnsi="宋体" w:hint="eastAsia"/>
          <w:i/>
          <w:sz w:val="24"/>
          <w:u w:val="single"/>
        </w:rPr>
        <w:t>（法人代表）</w:t>
      </w:r>
      <w:r>
        <w:rPr>
          <w:rFonts w:ascii="宋体" w:hAnsi="宋体" w:hint="eastAsia"/>
          <w:sz w:val="24"/>
        </w:rPr>
        <w:t>经正式授权并代表磋商申请人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roofErr w:type="gramStart"/>
      <w:r>
        <w:rPr>
          <w:rFonts w:ascii="宋体" w:hAnsi="宋体" w:hint="eastAsia"/>
          <w:sz w:val="24"/>
        </w:rPr>
        <w:t>提交磋商</w:t>
      </w:r>
      <w:proofErr w:type="gramEnd"/>
      <w:r>
        <w:rPr>
          <w:rFonts w:ascii="宋体" w:hAnsi="宋体" w:hint="eastAsia"/>
          <w:sz w:val="24"/>
        </w:rPr>
        <w:t>申请文件。</w:t>
      </w:r>
    </w:p>
    <w:p w:rsidR="00AE7FDF" w:rsidRDefault="0045184E">
      <w:pPr>
        <w:spacing w:line="500" w:lineRule="exact"/>
        <w:ind w:firstLine="480"/>
        <w:rPr>
          <w:rFonts w:ascii="宋体" w:hAnsi="宋体"/>
          <w:sz w:val="24"/>
        </w:rPr>
      </w:pPr>
      <w:r>
        <w:rPr>
          <w:rFonts w:ascii="宋体" w:hAnsi="宋体" w:hint="eastAsia"/>
          <w:sz w:val="24"/>
        </w:rPr>
        <w:t>据此函，签字代表宣布同意如下：</w:t>
      </w:r>
    </w:p>
    <w:p w:rsidR="00AE7FDF" w:rsidRDefault="0045184E">
      <w:pPr>
        <w:pStyle w:val="af6"/>
        <w:numPr>
          <w:ilvl w:val="0"/>
          <w:numId w:val="25"/>
        </w:numPr>
        <w:spacing w:line="500" w:lineRule="exact"/>
        <w:ind w:firstLineChars="0"/>
        <w:rPr>
          <w:rFonts w:ascii="宋体" w:hAnsi="宋体"/>
          <w:sz w:val="24"/>
        </w:rPr>
      </w:pPr>
      <w:r>
        <w:rPr>
          <w:rFonts w:ascii="宋体" w:hAnsi="宋体" w:hint="eastAsia"/>
          <w:sz w:val="24"/>
        </w:rPr>
        <w:t>磋商总价、供货及安装期限、质保期等均</w:t>
      </w:r>
      <w:r>
        <w:rPr>
          <w:rFonts w:ascii="宋体" w:hAnsi="宋体" w:hint="eastAsia"/>
          <w:i/>
          <w:sz w:val="24"/>
          <w:u w:val="single"/>
        </w:rPr>
        <w:t>详见磋商申请</w:t>
      </w:r>
      <w:r>
        <w:rPr>
          <w:rFonts w:ascii="宋体" w:hAnsi="宋体"/>
          <w:i/>
          <w:sz w:val="24"/>
          <w:u w:val="single"/>
        </w:rPr>
        <w:t>函附录</w:t>
      </w:r>
      <w:r>
        <w:rPr>
          <w:rFonts w:ascii="宋体" w:hAnsi="宋体" w:hint="eastAsia"/>
          <w:i/>
          <w:sz w:val="24"/>
          <w:u w:val="single"/>
        </w:rPr>
        <w:t>。</w:t>
      </w:r>
    </w:p>
    <w:p w:rsidR="00AE7FDF" w:rsidRDefault="0045184E">
      <w:pPr>
        <w:pStyle w:val="af6"/>
        <w:numPr>
          <w:ilvl w:val="0"/>
          <w:numId w:val="25"/>
        </w:numPr>
        <w:spacing w:line="500" w:lineRule="exact"/>
        <w:ind w:firstLineChars="0"/>
        <w:rPr>
          <w:rFonts w:ascii="宋体" w:hAnsi="宋体"/>
          <w:sz w:val="24"/>
        </w:rPr>
      </w:pPr>
      <w:r>
        <w:rPr>
          <w:rFonts w:ascii="宋体" w:hAnsi="宋体" w:hint="eastAsia"/>
          <w:sz w:val="24"/>
        </w:rPr>
        <w:t>磋商申请人将按磋商文件的规定履行合同责任和义务。</w:t>
      </w:r>
    </w:p>
    <w:p w:rsidR="00AE7FDF" w:rsidRDefault="0045184E">
      <w:pPr>
        <w:pStyle w:val="af6"/>
        <w:numPr>
          <w:ilvl w:val="0"/>
          <w:numId w:val="25"/>
        </w:numPr>
        <w:spacing w:line="500" w:lineRule="exact"/>
        <w:ind w:firstLineChars="0"/>
        <w:rPr>
          <w:rFonts w:ascii="宋体" w:hAnsi="宋体"/>
          <w:sz w:val="24"/>
        </w:rPr>
      </w:pPr>
      <w:r>
        <w:rPr>
          <w:rFonts w:ascii="宋体" w:hAnsi="宋体" w:hint="eastAsia"/>
          <w:sz w:val="24"/>
        </w:rPr>
        <w:t>磋商申请人已详细审查全部磋商文件，我们完全理解并同意放弃对这方面有不明及误解的权力。</w:t>
      </w:r>
    </w:p>
    <w:p w:rsidR="00AE7FDF" w:rsidRDefault="0045184E">
      <w:pPr>
        <w:pStyle w:val="af6"/>
        <w:numPr>
          <w:ilvl w:val="0"/>
          <w:numId w:val="25"/>
        </w:numPr>
        <w:spacing w:line="500" w:lineRule="exact"/>
        <w:ind w:firstLineChars="0"/>
        <w:rPr>
          <w:rFonts w:ascii="宋体" w:hAnsi="宋体"/>
          <w:sz w:val="24"/>
        </w:rPr>
      </w:pPr>
      <w:r>
        <w:rPr>
          <w:rFonts w:ascii="宋体" w:hAnsi="宋体" w:hint="eastAsia"/>
          <w:sz w:val="24"/>
        </w:rPr>
        <w:t>本磋商申请有效期为自磋商申请文件递交</w:t>
      </w:r>
      <w:r>
        <w:rPr>
          <w:rFonts w:ascii="宋体" w:hAnsi="宋体"/>
          <w:sz w:val="24"/>
        </w:rPr>
        <w:t>截止时间</w:t>
      </w:r>
      <w:r>
        <w:rPr>
          <w:rFonts w:ascii="宋体" w:hAnsi="宋体" w:hint="eastAsia"/>
          <w:sz w:val="24"/>
        </w:rPr>
        <w:t>起</w:t>
      </w:r>
      <w:r>
        <w:rPr>
          <w:rFonts w:ascii="宋体" w:hAnsi="宋体" w:hint="eastAsia"/>
          <w:sz w:val="24"/>
        </w:rPr>
        <w:t>90</w:t>
      </w:r>
      <w:r>
        <w:rPr>
          <w:rFonts w:ascii="宋体" w:hAnsi="宋体" w:hint="eastAsia"/>
          <w:sz w:val="24"/>
        </w:rPr>
        <w:t>个日历日。</w:t>
      </w:r>
    </w:p>
    <w:p w:rsidR="00AE7FDF" w:rsidRDefault="0045184E">
      <w:pPr>
        <w:pStyle w:val="af6"/>
        <w:numPr>
          <w:ilvl w:val="0"/>
          <w:numId w:val="25"/>
        </w:numPr>
        <w:spacing w:line="500" w:lineRule="exact"/>
        <w:ind w:firstLineChars="0"/>
        <w:rPr>
          <w:rFonts w:ascii="宋体" w:hAnsi="宋体"/>
          <w:sz w:val="24"/>
        </w:rPr>
      </w:pPr>
      <w:r>
        <w:rPr>
          <w:rFonts w:ascii="宋体" w:hAnsi="宋体" w:hint="eastAsia"/>
          <w:sz w:val="24"/>
        </w:rPr>
        <w:t>如果在规定的磋商截止时间后，磋商申请人在磋商有效期内</w:t>
      </w:r>
      <w:proofErr w:type="gramStart"/>
      <w:r>
        <w:rPr>
          <w:rFonts w:ascii="宋体" w:hAnsi="宋体" w:hint="eastAsia"/>
          <w:sz w:val="24"/>
        </w:rPr>
        <w:t>撤回磋商</w:t>
      </w:r>
      <w:proofErr w:type="gramEnd"/>
      <w:r>
        <w:rPr>
          <w:rFonts w:ascii="宋体" w:hAnsi="宋体" w:hint="eastAsia"/>
          <w:sz w:val="24"/>
        </w:rPr>
        <w:t>申请，其磋商保证金将被贵方没收。</w:t>
      </w:r>
    </w:p>
    <w:p w:rsidR="00AE7FDF" w:rsidRDefault="0045184E">
      <w:pPr>
        <w:pStyle w:val="af6"/>
        <w:numPr>
          <w:ilvl w:val="0"/>
          <w:numId w:val="25"/>
        </w:numPr>
        <w:spacing w:line="500" w:lineRule="exact"/>
        <w:ind w:firstLineChars="0"/>
        <w:rPr>
          <w:rFonts w:ascii="宋体" w:hAnsi="宋体"/>
          <w:sz w:val="24"/>
        </w:rPr>
      </w:pPr>
      <w:r>
        <w:rPr>
          <w:rFonts w:ascii="宋体" w:hAnsi="宋体" w:hint="eastAsia"/>
          <w:sz w:val="24"/>
        </w:rPr>
        <w:t>其他补充说明：</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AE7FDF" w:rsidRDefault="00AE7FDF">
      <w:pPr>
        <w:spacing w:line="500" w:lineRule="exact"/>
        <w:ind w:left="420"/>
        <w:rPr>
          <w:rFonts w:ascii="宋体" w:hAnsi="宋体"/>
          <w:sz w:val="24"/>
        </w:rPr>
      </w:pPr>
    </w:p>
    <w:p w:rsidR="00AE7FDF" w:rsidRDefault="0045184E">
      <w:pPr>
        <w:spacing w:line="500" w:lineRule="exact"/>
        <w:ind w:leftChars="191" w:left="420"/>
        <w:rPr>
          <w:rFonts w:ascii="宋体" w:hAnsi="宋体"/>
          <w:sz w:val="24"/>
          <w:u w:val="single"/>
        </w:rPr>
      </w:pPr>
      <w:r>
        <w:rPr>
          <w:rFonts w:ascii="宋体" w:hAnsi="宋体" w:hint="eastAsia"/>
          <w:sz w:val="24"/>
        </w:rPr>
        <w:t>地址：</w:t>
      </w:r>
      <w:r>
        <w:rPr>
          <w:rFonts w:ascii="宋体" w:hAnsi="宋体" w:hint="eastAsia"/>
          <w:sz w:val="24"/>
          <w:u w:val="single"/>
        </w:rPr>
        <w:t xml:space="preserve"> </w:t>
      </w:r>
      <w:r>
        <w:rPr>
          <w:rFonts w:ascii="宋体" w:hAnsi="宋体"/>
          <w:sz w:val="24"/>
          <w:u w:val="single"/>
        </w:rPr>
        <w:t xml:space="preserve">                                           </w:t>
      </w:r>
    </w:p>
    <w:p w:rsidR="00AE7FDF" w:rsidRDefault="0045184E">
      <w:pPr>
        <w:spacing w:line="500" w:lineRule="exact"/>
        <w:ind w:leftChars="191" w:left="420"/>
        <w:rPr>
          <w:rFonts w:ascii="宋体" w:hAnsi="宋体"/>
          <w:sz w:val="24"/>
        </w:rPr>
      </w:pPr>
      <w:r>
        <w:rPr>
          <w:rFonts w:ascii="宋体" w:hAnsi="宋体" w:hint="eastAsia"/>
          <w:sz w:val="24"/>
        </w:rPr>
        <w:t>邮编：</w:t>
      </w:r>
      <w:r>
        <w:rPr>
          <w:rFonts w:ascii="宋体" w:hAnsi="宋体" w:hint="eastAsia"/>
          <w:sz w:val="24"/>
          <w:u w:val="single"/>
        </w:rPr>
        <w:t xml:space="preserve">_   </w:t>
      </w:r>
      <w:r>
        <w:rPr>
          <w:rFonts w:ascii="宋体" w:hAnsi="宋体"/>
          <w:sz w:val="24"/>
          <w:u w:val="single"/>
        </w:rPr>
        <w:t xml:space="preserve">       </w:t>
      </w:r>
      <w:r>
        <w:rPr>
          <w:rFonts w:ascii="宋体" w:hAnsi="宋体" w:hint="eastAsia"/>
          <w:sz w:val="24"/>
        </w:rPr>
        <w:t xml:space="preserve"> </w:t>
      </w:r>
      <w:r>
        <w:rPr>
          <w:rFonts w:ascii="宋体" w:hAnsi="宋体" w:hint="eastAsia"/>
          <w:sz w:val="24"/>
        </w:rPr>
        <w:t>电话：</w:t>
      </w:r>
      <w:r>
        <w:rPr>
          <w:rFonts w:ascii="宋体" w:hAnsi="宋体" w:hint="eastAsia"/>
          <w:sz w:val="24"/>
        </w:rPr>
        <w:t>_</w:t>
      </w:r>
      <w:r>
        <w:rPr>
          <w:rFonts w:ascii="宋体" w:hAnsi="宋体"/>
          <w:sz w:val="24"/>
          <w:u w:val="single"/>
        </w:rPr>
        <w:t xml:space="preserve">        </w:t>
      </w:r>
      <w:r>
        <w:rPr>
          <w:rFonts w:ascii="宋体" w:hAnsi="宋体" w:hint="eastAsia"/>
          <w:sz w:val="24"/>
        </w:rPr>
        <w:t>_</w:t>
      </w:r>
      <w:r>
        <w:rPr>
          <w:rFonts w:ascii="宋体" w:hAnsi="宋体"/>
          <w:sz w:val="24"/>
        </w:rPr>
        <w:t xml:space="preserve">  </w:t>
      </w:r>
      <w:r>
        <w:rPr>
          <w:rFonts w:ascii="宋体" w:hAnsi="宋体" w:hint="eastAsia"/>
          <w:sz w:val="24"/>
        </w:rPr>
        <w:t>传真：</w:t>
      </w:r>
      <w:r>
        <w:rPr>
          <w:rFonts w:ascii="宋体" w:hAnsi="宋体"/>
          <w:sz w:val="24"/>
          <w:u w:val="single"/>
        </w:rPr>
        <w:t xml:space="preserve">        </w:t>
      </w:r>
    </w:p>
    <w:p w:rsidR="00AE7FDF" w:rsidRDefault="0045184E">
      <w:pPr>
        <w:spacing w:line="520" w:lineRule="exact"/>
        <w:ind w:leftChars="191" w:left="420"/>
        <w:jc w:val="left"/>
        <w:rPr>
          <w:rFonts w:ascii="宋体" w:hAnsi="宋体"/>
          <w:sz w:val="24"/>
          <w:u w:val="single"/>
        </w:rPr>
      </w:pPr>
      <w:r>
        <w:rPr>
          <w:rFonts w:ascii="宋体" w:hAnsi="宋体" w:hint="eastAsia"/>
          <w:sz w:val="24"/>
        </w:rPr>
        <w:t>申请人代表姓名、职务：</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AE7FDF" w:rsidRDefault="0045184E">
      <w:pPr>
        <w:spacing w:line="520" w:lineRule="exact"/>
        <w:ind w:leftChars="191" w:left="420"/>
        <w:jc w:val="left"/>
        <w:rPr>
          <w:rFonts w:ascii="宋体" w:hAnsi="宋体"/>
          <w:sz w:val="24"/>
        </w:rPr>
      </w:pPr>
      <w:r>
        <w:rPr>
          <w:rFonts w:ascii="宋体" w:hAnsi="宋体" w:hint="eastAsia"/>
          <w:sz w:val="24"/>
        </w:rPr>
        <w:t>申请人名称（公章）：</w:t>
      </w:r>
      <w:r>
        <w:rPr>
          <w:rFonts w:ascii="宋体" w:hAnsi="宋体" w:hint="eastAsia"/>
          <w:sz w:val="24"/>
        </w:rPr>
        <w:t>______________</w:t>
      </w:r>
      <w:r>
        <w:rPr>
          <w:rFonts w:ascii="宋体" w:hAnsi="宋体" w:hint="eastAsia"/>
          <w:sz w:val="24"/>
          <w:u w:val="single"/>
        </w:rPr>
        <w:t>______</w:t>
      </w:r>
      <w:r>
        <w:rPr>
          <w:rFonts w:ascii="宋体" w:hAnsi="宋体"/>
          <w:sz w:val="24"/>
          <w:u w:val="single"/>
        </w:rPr>
        <w:t xml:space="preserve"> </w:t>
      </w:r>
      <w:r>
        <w:rPr>
          <w:rFonts w:ascii="宋体" w:hAnsi="宋体" w:hint="eastAsia"/>
          <w:sz w:val="24"/>
          <w:u w:val="single"/>
        </w:rPr>
        <w:t>_____</w:t>
      </w:r>
      <w:r>
        <w:rPr>
          <w:rFonts w:ascii="宋体" w:hAnsi="宋体"/>
          <w:sz w:val="24"/>
          <w:u w:val="single"/>
        </w:rPr>
        <w:t xml:space="preserve">    </w:t>
      </w:r>
      <w:r>
        <w:rPr>
          <w:rFonts w:ascii="宋体" w:hAnsi="宋体" w:hint="eastAsia"/>
          <w:sz w:val="24"/>
        </w:rPr>
        <w:t>_</w:t>
      </w:r>
    </w:p>
    <w:p w:rsidR="00AE7FDF" w:rsidRDefault="0045184E">
      <w:pPr>
        <w:spacing w:line="520" w:lineRule="exact"/>
        <w:ind w:leftChars="191" w:left="420"/>
        <w:jc w:val="left"/>
        <w:rPr>
          <w:rFonts w:ascii="宋体" w:hAnsi="宋体"/>
          <w:sz w:val="24"/>
          <w:u w:val="single"/>
        </w:rPr>
      </w:pPr>
      <w:r>
        <w:rPr>
          <w:rFonts w:ascii="宋体" w:hAnsi="宋体" w:hint="eastAsia"/>
          <w:sz w:val="24"/>
        </w:rPr>
        <w:t>日期：</w:t>
      </w:r>
      <w:r>
        <w:rPr>
          <w:rFonts w:ascii="宋体" w:hAnsi="宋体" w:hint="eastAsia"/>
          <w:sz w:val="24"/>
        </w:rPr>
        <w:t>___________</w:t>
      </w:r>
      <w:r>
        <w:rPr>
          <w:rFonts w:ascii="宋体" w:hAnsi="宋体" w:hint="eastAsia"/>
          <w:sz w:val="24"/>
          <w:u w:val="single"/>
        </w:rPr>
        <w:t>______</w:t>
      </w:r>
      <w:r>
        <w:rPr>
          <w:rFonts w:ascii="宋体" w:hAnsi="宋体"/>
          <w:sz w:val="24"/>
          <w:u w:val="single"/>
        </w:rPr>
        <w:t xml:space="preserve">    </w:t>
      </w:r>
      <w:r>
        <w:rPr>
          <w:rFonts w:ascii="宋体" w:hAnsi="宋体" w:hint="eastAsia"/>
          <w:sz w:val="24"/>
          <w:u w:val="single"/>
        </w:rPr>
        <w:t>___</w:t>
      </w:r>
      <w:r>
        <w:rPr>
          <w:rFonts w:ascii="宋体" w:hAnsi="宋体"/>
          <w:sz w:val="24"/>
          <w:u w:val="single"/>
        </w:rPr>
        <w:t xml:space="preserve"> </w:t>
      </w:r>
      <w:r>
        <w:rPr>
          <w:rFonts w:ascii="宋体" w:hAnsi="宋体" w:hint="eastAsia"/>
          <w:sz w:val="24"/>
          <w:u w:val="single"/>
        </w:rPr>
        <w:t>_____</w:t>
      </w:r>
      <w:r>
        <w:rPr>
          <w:rFonts w:ascii="宋体" w:hAnsi="宋体"/>
          <w:sz w:val="24"/>
          <w:u w:val="single"/>
        </w:rPr>
        <w:t xml:space="preserve">              </w:t>
      </w:r>
    </w:p>
    <w:p w:rsidR="00AE7FDF" w:rsidRDefault="0045184E">
      <w:pPr>
        <w:spacing w:line="520" w:lineRule="exact"/>
        <w:ind w:leftChars="191" w:left="420"/>
        <w:jc w:val="left"/>
        <w:rPr>
          <w:rFonts w:ascii="宋体" w:hAnsi="宋体"/>
          <w:sz w:val="24"/>
        </w:rPr>
      </w:pPr>
      <w:r>
        <w:rPr>
          <w:rFonts w:ascii="宋体" w:hAnsi="宋体" w:hint="eastAsia"/>
          <w:sz w:val="24"/>
        </w:rPr>
        <w:t>申请人代表签字：</w:t>
      </w:r>
      <w:r>
        <w:rPr>
          <w:rFonts w:ascii="宋体" w:hAnsi="宋体" w:hint="eastAsia"/>
          <w:sz w:val="24"/>
        </w:rPr>
        <w:t>___________</w:t>
      </w:r>
      <w:r>
        <w:rPr>
          <w:rFonts w:ascii="宋体" w:hAnsi="宋体" w:hint="eastAsia"/>
          <w:sz w:val="24"/>
          <w:u w:val="single"/>
        </w:rPr>
        <w:t>___</w:t>
      </w:r>
      <w:r>
        <w:rPr>
          <w:rFonts w:ascii="宋体" w:hAnsi="宋体"/>
          <w:sz w:val="24"/>
          <w:u w:val="single"/>
        </w:rPr>
        <w:t xml:space="preserve">                 </w:t>
      </w:r>
      <w:r>
        <w:rPr>
          <w:rFonts w:ascii="宋体" w:hAnsi="宋体" w:hint="eastAsia"/>
          <w:sz w:val="24"/>
          <w:u w:val="single"/>
        </w:rPr>
        <w:t>_</w:t>
      </w:r>
      <w:r>
        <w:rPr>
          <w:rFonts w:ascii="宋体" w:hAnsi="宋体" w:hint="eastAsia"/>
          <w:sz w:val="24"/>
        </w:rPr>
        <w:t>__</w:t>
      </w:r>
    </w:p>
    <w:p w:rsidR="00AE7FDF" w:rsidRDefault="0045184E">
      <w:pPr>
        <w:widowControl/>
        <w:jc w:val="left"/>
      </w:pPr>
      <w:r>
        <w:br w:type="page"/>
      </w:r>
    </w:p>
    <w:p w:rsidR="00AE7FDF" w:rsidRDefault="0045184E">
      <w:pPr>
        <w:pStyle w:val="2"/>
      </w:pPr>
      <w:bookmarkStart w:id="22" w:name="_Toc70584133"/>
      <w:r>
        <w:lastRenderedPageBreak/>
        <w:t>磋商申请函附录</w:t>
      </w:r>
      <w:bookmarkEnd w:id="22"/>
    </w:p>
    <w:tbl>
      <w:tblPr>
        <w:tblStyle w:val="41"/>
        <w:tblW w:w="0" w:type="auto"/>
        <w:tblLook w:val="04A0" w:firstRow="1" w:lastRow="0" w:firstColumn="1" w:lastColumn="0" w:noHBand="0" w:noVBand="1"/>
      </w:tblPr>
      <w:tblGrid>
        <w:gridCol w:w="5812"/>
        <w:gridCol w:w="2484"/>
      </w:tblGrid>
      <w:tr w:rsidR="00AE7FDF" w:rsidTr="00AE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AE7FDF" w:rsidRDefault="0045184E">
            <w:pPr>
              <w:rPr>
                <w:bCs w:val="0"/>
              </w:rPr>
            </w:pPr>
            <w:r>
              <w:rPr>
                <w:rFonts w:hint="eastAsia"/>
              </w:rPr>
              <w:t>项目编号：</w:t>
            </w:r>
          </w:p>
        </w:tc>
        <w:tc>
          <w:tcPr>
            <w:tcW w:w="2484" w:type="dxa"/>
          </w:tcPr>
          <w:p w:rsidR="00AE7FDF" w:rsidRDefault="0045184E">
            <w:pPr>
              <w:cnfStyle w:val="100000000000" w:firstRow="1" w:lastRow="0" w:firstColumn="0" w:lastColumn="0" w:oddVBand="0" w:evenVBand="0" w:oddHBand="0" w:evenHBand="0" w:firstRowFirstColumn="0" w:firstRowLastColumn="0" w:lastRowFirstColumn="0" w:lastRowLastColumn="0"/>
              <w:rPr>
                <w:bCs w:val="0"/>
              </w:rPr>
            </w:pPr>
            <w:r>
              <w:t>金额：</w:t>
            </w:r>
            <w:r>
              <w:rPr>
                <w:rFonts w:hint="eastAsia"/>
              </w:rPr>
              <w:t>_</w:t>
            </w:r>
            <w:r>
              <w:t>____ __________元</w:t>
            </w:r>
          </w:p>
        </w:tc>
      </w:tr>
    </w:tbl>
    <w:tbl>
      <w:tblPr>
        <w:tblStyle w:val="af2"/>
        <w:tblW w:w="0" w:type="auto"/>
        <w:tblLook w:val="04A0" w:firstRow="1" w:lastRow="0" w:firstColumn="1" w:lastColumn="0" w:noHBand="0" w:noVBand="1"/>
      </w:tblPr>
      <w:tblGrid>
        <w:gridCol w:w="1129"/>
        <w:gridCol w:w="3544"/>
        <w:gridCol w:w="3623"/>
      </w:tblGrid>
      <w:tr w:rsidR="00AE7FDF">
        <w:tc>
          <w:tcPr>
            <w:tcW w:w="1129" w:type="dxa"/>
            <w:shd w:val="clear" w:color="auto" w:fill="D9D9D9" w:themeFill="background1" w:themeFillShade="D9"/>
            <w:vAlign w:val="center"/>
          </w:tcPr>
          <w:p w:rsidR="00AE7FDF" w:rsidRDefault="0045184E">
            <w:pPr>
              <w:jc w:val="center"/>
            </w:pPr>
            <w:r>
              <w:rPr>
                <w:rFonts w:hint="eastAsia"/>
              </w:rPr>
              <w:t>编号</w:t>
            </w:r>
          </w:p>
        </w:tc>
        <w:tc>
          <w:tcPr>
            <w:tcW w:w="3544" w:type="dxa"/>
            <w:shd w:val="clear" w:color="auto" w:fill="D9D9D9" w:themeFill="background1" w:themeFillShade="D9"/>
            <w:vAlign w:val="center"/>
          </w:tcPr>
          <w:p w:rsidR="00AE7FDF" w:rsidRDefault="0045184E">
            <w:pPr>
              <w:jc w:val="center"/>
            </w:pPr>
            <w:r>
              <w:rPr>
                <w:rFonts w:hint="eastAsia"/>
              </w:rPr>
              <w:t>名称</w:t>
            </w:r>
          </w:p>
        </w:tc>
        <w:tc>
          <w:tcPr>
            <w:tcW w:w="3623" w:type="dxa"/>
            <w:shd w:val="clear" w:color="auto" w:fill="D9D9D9" w:themeFill="background1" w:themeFillShade="D9"/>
            <w:vAlign w:val="center"/>
          </w:tcPr>
          <w:p w:rsidR="00AE7FDF" w:rsidRDefault="0045184E">
            <w:pPr>
              <w:jc w:val="center"/>
            </w:pPr>
            <w:r>
              <w:rPr>
                <w:rFonts w:hint="eastAsia"/>
              </w:rPr>
              <w:t>内容</w:t>
            </w:r>
          </w:p>
        </w:tc>
      </w:tr>
      <w:tr w:rsidR="00AE7FDF">
        <w:tc>
          <w:tcPr>
            <w:tcW w:w="1129" w:type="dxa"/>
            <w:vAlign w:val="center"/>
          </w:tcPr>
          <w:p w:rsidR="00AE7FDF" w:rsidRDefault="0045184E">
            <w:pPr>
              <w:jc w:val="center"/>
            </w:pPr>
            <w:r>
              <w:rPr>
                <w:rFonts w:hint="eastAsia"/>
              </w:rPr>
              <w:t>1</w:t>
            </w:r>
          </w:p>
        </w:tc>
        <w:tc>
          <w:tcPr>
            <w:tcW w:w="3544" w:type="dxa"/>
          </w:tcPr>
          <w:p w:rsidR="00AE7FDF" w:rsidRDefault="0045184E">
            <w:r>
              <w:rPr>
                <w:rFonts w:hint="eastAsia"/>
              </w:rPr>
              <w:t>总报价</w:t>
            </w:r>
          </w:p>
        </w:tc>
        <w:tc>
          <w:tcPr>
            <w:tcW w:w="3623" w:type="dxa"/>
          </w:tcPr>
          <w:p w:rsidR="00AE7FDF" w:rsidRDefault="0045184E">
            <w:pPr>
              <w:jc w:val="center"/>
            </w:pPr>
            <w:r>
              <w:rPr>
                <w:rFonts w:hint="eastAsia"/>
              </w:rPr>
              <w:t>元</w:t>
            </w:r>
          </w:p>
        </w:tc>
      </w:tr>
      <w:tr w:rsidR="00AE7FDF">
        <w:tc>
          <w:tcPr>
            <w:tcW w:w="1129" w:type="dxa"/>
            <w:vAlign w:val="center"/>
          </w:tcPr>
          <w:p w:rsidR="00AE7FDF" w:rsidRDefault="0045184E">
            <w:pPr>
              <w:jc w:val="center"/>
            </w:pPr>
            <w:r>
              <w:rPr>
                <w:rFonts w:hint="eastAsia"/>
              </w:rPr>
              <w:t>2</w:t>
            </w:r>
          </w:p>
        </w:tc>
        <w:tc>
          <w:tcPr>
            <w:tcW w:w="3544" w:type="dxa"/>
          </w:tcPr>
          <w:p w:rsidR="00AE7FDF" w:rsidRDefault="0045184E">
            <w:r>
              <w:rPr>
                <w:rFonts w:hint="eastAsia"/>
              </w:rPr>
              <w:t>交货期</w:t>
            </w:r>
          </w:p>
        </w:tc>
        <w:tc>
          <w:tcPr>
            <w:tcW w:w="3623" w:type="dxa"/>
          </w:tcPr>
          <w:p w:rsidR="00AE7FDF" w:rsidRDefault="00AE7FDF">
            <w:pPr>
              <w:jc w:val="center"/>
            </w:pPr>
          </w:p>
        </w:tc>
      </w:tr>
      <w:tr w:rsidR="00AE7FDF">
        <w:tc>
          <w:tcPr>
            <w:tcW w:w="1129" w:type="dxa"/>
            <w:vAlign w:val="center"/>
          </w:tcPr>
          <w:p w:rsidR="00AE7FDF" w:rsidRDefault="0045184E">
            <w:pPr>
              <w:jc w:val="center"/>
            </w:pPr>
            <w:r>
              <w:rPr>
                <w:rFonts w:hint="eastAsia"/>
              </w:rPr>
              <w:t>3</w:t>
            </w:r>
          </w:p>
        </w:tc>
        <w:tc>
          <w:tcPr>
            <w:tcW w:w="3544" w:type="dxa"/>
          </w:tcPr>
          <w:p w:rsidR="00AE7FDF" w:rsidRDefault="0045184E">
            <w:r>
              <w:rPr>
                <w:rFonts w:hint="eastAsia"/>
              </w:rPr>
              <w:t>免</w:t>
            </w:r>
            <w:r>
              <w:t>费</w:t>
            </w:r>
            <w:r>
              <w:rPr>
                <w:rFonts w:hint="eastAsia"/>
              </w:rPr>
              <w:t>质保期</w:t>
            </w:r>
          </w:p>
        </w:tc>
        <w:tc>
          <w:tcPr>
            <w:tcW w:w="3623" w:type="dxa"/>
          </w:tcPr>
          <w:p w:rsidR="00AE7FDF" w:rsidRDefault="0045184E">
            <w:pPr>
              <w:jc w:val="center"/>
            </w:pPr>
            <w:r>
              <w:rPr>
                <w:rFonts w:hint="eastAsia"/>
              </w:rPr>
              <w:t>1年</w:t>
            </w:r>
          </w:p>
        </w:tc>
      </w:tr>
      <w:tr w:rsidR="00AE7FDF">
        <w:tc>
          <w:tcPr>
            <w:tcW w:w="1129" w:type="dxa"/>
            <w:vAlign w:val="center"/>
          </w:tcPr>
          <w:p w:rsidR="00AE7FDF" w:rsidRDefault="0045184E">
            <w:pPr>
              <w:jc w:val="center"/>
            </w:pPr>
            <w:r>
              <w:rPr>
                <w:rFonts w:hint="eastAsia"/>
              </w:rPr>
              <w:t>4</w:t>
            </w:r>
          </w:p>
        </w:tc>
        <w:tc>
          <w:tcPr>
            <w:tcW w:w="3544" w:type="dxa"/>
          </w:tcPr>
          <w:p w:rsidR="00AE7FDF" w:rsidRDefault="0045184E">
            <w:r>
              <w:rPr>
                <w:rFonts w:hint="eastAsia"/>
              </w:rPr>
              <w:t>优惠条件（非价格）</w:t>
            </w:r>
          </w:p>
        </w:tc>
        <w:tc>
          <w:tcPr>
            <w:tcW w:w="3623" w:type="dxa"/>
          </w:tcPr>
          <w:p w:rsidR="00AE7FDF" w:rsidRDefault="0045184E">
            <w:r>
              <w:rPr>
                <w:rFonts w:hint="eastAsia"/>
              </w:rPr>
              <w:t>可提供免费小规模更改，驻点服务</w:t>
            </w:r>
          </w:p>
        </w:tc>
      </w:tr>
      <w:tr w:rsidR="00AE7FDF">
        <w:tc>
          <w:tcPr>
            <w:tcW w:w="1129" w:type="dxa"/>
            <w:vAlign w:val="center"/>
          </w:tcPr>
          <w:p w:rsidR="00AE7FDF" w:rsidRDefault="0045184E">
            <w:pPr>
              <w:jc w:val="center"/>
            </w:pPr>
            <w:r>
              <w:rPr>
                <w:rFonts w:hint="eastAsia"/>
              </w:rPr>
              <w:t>5</w:t>
            </w:r>
          </w:p>
        </w:tc>
        <w:tc>
          <w:tcPr>
            <w:tcW w:w="3544" w:type="dxa"/>
          </w:tcPr>
          <w:p w:rsidR="00AE7FDF" w:rsidRDefault="0045184E">
            <w:r>
              <w:rPr>
                <w:rFonts w:hint="eastAsia"/>
              </w:rPr>
              <w:t>备注</w:t>
            </w:r>
          </w:p>
        </w:tc>
        <w:tc>
          <w:tcPr>
            <w:tcW w:w="3623" w:type="dxa"/>
          </w:tcPr>
          <w:p w:rsidR="00AE7FDF" w:rsidRDefault="00AE7FDF"/>
        </w:tc>
      </w:tr>
    </w:tbl>
    <w:p w:rsidR="00AE7FDF" w:rsidRDefault="00AE7FDF"/>
    <w:p w:rsidR="00AE7FDF" w:rsidRDefault="00AE7FDF"/>
    <w:p w:rsidR="00AE7FDF" w:rsidRDefault="0045184E">
      <w:pPr>
        <w:wordWrap w:val="0"/>
        <w:jc w:val="right"/>
        <w:rPr>
          <w:u w:val="single"/>
        </w:rPr>
      </w:pPr>
      <w:r>
        <w:t xml:space="preserve">      磋商申请人</w:t>
      </w:r>
      <w:r>
        <w:rPr>
          <w:rFonts w:hint="eastAsia"/>
        </w:rPr>
        <w:t>：</w:t>
      </w:r>
      <w:r>
        <w:rPr>
          <w:rFonts w:hint="eastAsia"/>
          <w:u w:val="single"/>
        </w:rPr>
        <w:t xml:space="preserve"> </w:t>
      </w:r>
      <w:r>
        <w:rPr>
          <w:u w:val="single"/>
        </w:rPr>
        <w:t xml:space="preserve">          </w:t>
      </w:r>
    </w:p>
    <w:p w:rsidR="00AE7FDF" w:rsidRDefault="0045184E">
      <w:pPr>
        <w:wordWrap w:val="0"/>
        <w:jc w:val="right"/>
        <w:rPr>
          <w:u w:val="single"/>
        </w:rPr>
      </w:pPr>
      <w:r>
        <w:t>法定代表人或授权代理人</w:t>
      </w:r>
      <w:r>
        <w:rPr>
          <w:rFonts w:hint="eastAsia"/>
        </w:rPr>
        <w:t>：</w:t>
      </w:r>
      <w:r>
        <w:rPr>
          <w:rFonts w:hint="eastAsia"/>
          <w:u w:val="single"/>
        </w:rPr>
        <w:t xml:space="preserve"> </w:t>
      </w:r>
      <w:r>
        <w:rPr>
          <w:u w:val="single"/>
        </w:rPr>
        <w:t xml:space="preserve">          </w:t>
      </w:r>
    </w:p>
    <w:p w:rsidR="00AE7FDF" w:rsidRDefault="0045184E">
      <w:pPr>
        <w:widowControl/>
        <w:jc w:val="left"/>
      </w:pPr>
      <w:r>
        <w:br w:type="page"/>
      </w:r>
    </w:p>
    <w:p w:rsidR="00AE7FDF" w:rsidRDefault="00AE7FDF">
      <w:pPr>
        <w:widowControl/>
        <w:jc w:val="left"/>
        <w:sectPr w:rsidR="00AE7FDF">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pPr>
    </w:p>
    <w:p w:rsidR="00AE7FDF" w:rsidRDefault="0045184E">
      <w:pPr>
        <w:pStyle w:val="2"/>
      </w:pPr>
      <w:bookmarkStart w:id="23" w:name="_Toc70584134"/>
      <w:r>
        <w:rPr>
          <w:rFonts w:hint="eastAsia"/>
        </w:rPr>
        <w:lastRenderedPageBreak/>
        <w:t>分项报价表</w:t>
      </w:r>
      <w:bookmarkEnd w:id="23"/>
    </w:p>
    <w:tbl>
      <w:tblPr>
        <w:tblStyle w:val="41"/>
        <w:tblW w:w="0" w:type="auto"/>
        <w:tblLook w:val="04A0" w:firstRow="1" w:lastRow="0" w:firstColumn="1" w:lastColumn="0" w:noHBand="0" w:noVBand="1"/>
      </w:tblPr>
      <w:tblGrid>
        <w:gridCol w:w="6974"/>
        <w:gridCol w:w="6974"/>
      </w:tblGrid>
      <w:tr w:rsidR="00AE7FDF" w:rsidTr="00AE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rsidR="00AE7FDF" w:rsidRDefault="0045184E">
            <w:pPr>
              <w:rPr>
                <w:bCs w:val="0"/>
                <w:sz w:val="24"/>
              </w:rPr>
            </w:pPr>
            <w:r>
              <w:rPr>
                <w:rFonts w:hint="eastAsia"/>
                <w:sz w:val="24"/>
              </w:rPr>
              <w:t>项目编号：</w:t>
            </w:r>
          </w:p>
        </w:tc>
        <w:tc>
          <w:tcPr>
            <w:tcW w:w="6974" w:type="dxa"/>
            <w:vAlign w:val="center"/>
          </w:tcPr>
          <w:p w:rsidR="00AE7FDF" w:rsidRDefault="0045184E">
            <w:pPr>
              <w:jc w:val="right"/>
              <w:cnfStyle w:val="100000000000" w:firstRow="1" w:lastRow="0" w:firstColumn="0" w:lastColumn="0" w:oddVBand="0" w:evenVBand="0" w:oddHBand="0" w:evenHBand="0" w:firstRowFirstColumn="0" w:firstRowLastColumn="0" w:lastRowFirstColumn="0" w:lastRowLastColumn="0"/>
              <w:rPr>
                <w:bCs w:val="0"/>
                <w:sz w:val="24"/>
              </w:rPr>
            </w:pPr>
            <w:r>
              <w:rPr>
                <w:sz w:val="24"/>
              </w:rPr>
              <w:t>金额：</w:t>
            </w:r>
            <w:r>
              <w:rPr>
                <w:rFonts w:hint="eastAsia"/>
                <w:sz w:val="24"/>
                <w:u w:val="single"/>
              </w:rPr>
              <w:t xml:space="preserve"> </w:t>
            </w:r>
            <w:r>
              <w:rPr>
                <w:sz w:val="24"/>
                <w:u w:val="single"/>
              </w:rPr>
              <w:t xml:space="preserve">              </w:t>
            </w:r>
            <w:r>
              <w:rPr>
                <w:sz w:val="24"/>
              </w:rPr>
              <w:t>元</w:t>
            </w:r>
          </w:p>
        </w:tc>
      </w:tr>
    </w:tbl>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784"/>
        <w:gridCol w:w="1701"/>
        <w:gridCol w:w="1435"/>
        <w:gridCol w:w="1892"/>
      </w:tblGrid>
      <w:tr w:rsidR="00AE7FDF">
        <w:trPr>
          <w:trHeight w:val="510"/>
          <w:jc w:val="center"/>
        </w:trPr>
        <w:tc>
          <w:tcPr>
            <w:tcW w:w="988" w:type="dxa"/>
            <w:shd w:val="clear" w:color="auto" w:fill="D9D9D9" w:themeFill="background1" w:themeFillShade="D9"/>
            <w:vAlign w:val="center"/>
          </w:tcPr>
          <w:p w:rsidR="00AE7FDF" w:rsidRDefault="0045184E">
            <w:pPr>
              <w:spacing w:before="40" w:after="40"/>
              <w:jc w:val="center"/>
              <w:rPr>
                <w:rFonts w:eastAsiaTheme="minorHAnsi" w:cs="Arial"/>
              </w:rPr>
            </w:pPr>
            <w:r>
              <w:rPr>
                <w:rFonts w:eastAsiaTheme="minorHAnsi" w:cs="Arial" w:hint="eastAsia"/>
              </w:rPr>
              <w:t>序号</w:t>
            </w:r>
          </w:p>
        </w:tc>
        <w:tc>
          <w:tcPr>
            <w:tcW w:w="7784" w:type="dxa"/>
            <w:shd w:val="clear" w:color="auto" w:fill="D9D9D9" w:themeFill="background1" w:themeFillShade="D9"/>
            <w:vAlign w:val="center"/>
          </w:tcPr>
          <w:p w:rsidR="00AE7FDF" w:rsidRDefault="0045184E">
            <w:pPr>
              <w:widowControl/>
              <w:jc w:val="center"/>
              <w:rPr>
                <w:rFonts w:eastAsiaTheme="minorHAnsi" w:cs="Arial"/>
              </w:rPr>
            </w:pPr>
            <w:r>
              <w:rPr>
                <w:rFonts w:eastAsiaTheme="minorHAnsi" w:cs="Arial" w:hint="eastAsia"/>
              </w:rPr>
              <w:t>产品名称</w:t>
            </w:r>
          </w:p>
        </w:tc>
        <w:tc>
          <w:tcPr>
            <w:tcW w:w="1701" w:type="dxa"/>
            <w:shd w:val="clear" w:color="auto" w:fill="D9D9D9" w:themeFill="background1" w:themeFillShade="D9"/>
            <w:vAlign w:val="center"/>
          </w:tcPr>
          <w:p w:rsidR="00AE7FDF" w:rsidRDefault="0045184E">
            <w:pPr>
              <w:spacing w:before="40" w:after="40"/>
              <w:jc w:val="center"/>
              <w:rPr>
                <w:rFonts w:eastAsiaTheme="minorHAnsi" w:cs="Arial"/>
              </w:rPr>
            </w:pPr>
            <w:r>
              <w:rPr>
                <w:rFonts w:eastAsiaTheme="minorHAnsi" w:cs="Arial" w:hint="eastAsia"/>
              </w:rPr>
              <w:t>数量</w:t>
            </w:r>
          </w:p>
        </w:tc>
        <w:tc>
          <w:tcPr>
            <w:tcW w:w="1435" w:type="dxa"/>
            <w:shd w:val="clear" w:color="auto" w:fill="D9D9D9" w:themeFill="background1" w:themeFillShade="D9"/>
            <w:vAlign w:val="center"/>
          </w:tcPr>
          <w:p w:rsidR="00AE7FDF" w:rsidRDefault="0045184E">
            <w:pPr>
              <w:spacing w:before="40" w:after="40"/>
              <w:jc w:val="center"/>
              <w:rPr>
                <w:rFonts w:eastAsiaTheme="minorHAnsi" w:cs="Arial"/>
              </w:rPr>
            </w:pPr>
            <w:r>
              <w:rPr>
                <w:rFonts w:eastAsiaTheme="minorHAnsi" w:cs="Arial" w:hint="eastAsia"/>
              </w:rPr>
              <w:t>金额（元）</w:t>
            </w:r>
          </w:p>
        </w:tc>
        <w:tc>
          <w:tcPr>
            <w:tcW w:w="1892" w:type="dxa"/>
            <w:shd w:val="clear" w:color="auto" w:fill="D9D9D9" w:themeFill="background1" w:themeFillShade="D9"/>
            <w:vAlign w:val="center"/>
          </w:tcPr>
          <w:p w:rsidR="00AE7FDF" w:rsidRDefault="0045184E">
            <w:pPr>
              <w:spacing w:before="40" w:after="40"/>
              <w:jc w:val="center"/>
              <w:rPr>
                <w:rFonts w:eastAsiaTheme="minorHAnsi" w:cs="Arial"/>
              </w:rPr>
            </w:pPr>
            <w:r>
              <w:rPr>
                <w:rFonts w:eastAsiaTheme="minorHAnsi" w:cs="Arial" w:hint="eastAsia"/>
              </w:rPr>
              <w:t>备注</w:t>
            </w:r>
          </w:p>
        </w:tc>
      </w:tr>
      <w:tr w:rsidR="00AE7FDF">
        <w:trPr>
          <w:trHeight w:val="510"/>
          <w:jc w:val="center"/>
        </w:trPr>
        <w:tc>
          <w:tcPr>
            <w:tcW w:w="988" w:type="dxa"/>
            <w:vAlign w:val="center"/>
          </w:tcPr>
          <w:p w:rsidR="00AE7FDF" w:rsidRDefault="0045184E">
            <w:pPr>
              <w:spacing w:before="40" w:after="40" w:line="420" w:lineRule="exact"/>
              <w:jc w:val="center"/>
              <w:rPr>
                <w:rFonts w:eastAsiaTheme="minorHAnsi" w:cs="Arial"/>
              </w:rPr>
            </w:pPr>
            <w:r>
              <w:rPr>
                <w:rFonts w:eastAsiaTheme="minorHAnsi" w:cs="Arial" w:hint="eastAsia"/>
              </w:rPr>
              <w:t>1</w:t>
            </w:r>
          </w:p>
        </w:tc>
        <w:tc>
          <w:tcPr>
            <w:tcW w:w="7784" w:type="dxa"/>
            <w:vAlign w:val="center"/>
          </w:tcPr>
          <w:p w:rsidR="00AE7FDF" w:rsidRDefault="00AE7FDF">
            <w:pPr>
              <w:widowControl/>
              <w:rPr>
                <w:rFonts w:eastAsiaTheme="minorHAnsi"/>
              </w:rPr>
            </w:pPr>
          </w:p>
        </w:tc>
        <w:tc>
          <w:tcPr>
            <w:tcW w:w="1701" w:type="dxa"/>
            <w:vAlign w:val="center"/>
          </w:tcPr>
          <w:p w:rsidR="00AE7FDF" w:rsidRDefault="00AE7FDF">
            <w:pPr>
              <w:spacing w:line="480" w:lineRule="exact"/>
              <w:jc w:val="center"/>
              <w:rPr>
                <w:rFonts w:eastAsiaTheme="minorHAnsi"/>
              </w:rPr>
            </w:pPr>
          </w:p>
        </w:tc>
        <w:tc>
          <w:tcPr>
            <w:tcW w:w="1435" w:type="dxa"/>
            <w:vAlign w:val="center"/>
          </w:tcPr>
          <w:p w:rsidR="00AE7FDF" w:rsidRDefault="00AE7FDF">
            <w:pPr>
              <w:spacing w:before="40" w:after="40"/>
              <w:jc w:val="center"/>
              <w:rPr>
                <w:rFonts w:eastAsiaTheme="minorHAnsi" w:cs="Arial"/>
              </w:rPr>
            </w:pPr>
          </w:p>
        </w:tc>
        <w:tc>
          <w:tcPr>
            <w:tcW w:w="1892" w:type="dxa"/>
            <w:vAlign w:val="center"/>
          </w:tcPr>
          <w:p w:rsidR="00AE7FDF" w:rsidRDefault="00AE7FDF">
            <w:pPr>
              <w:spacing w:before="40" w:after="40"/>
              <w:jc w:val="center"/>
              <w:rPr>
                <w:rFonts w:eastAsiaTheme="minorHAnsi" w:cs="Arial"/>
              </w:rPr>
            </w:pPr>
          </w:p>
        </w:tc>
      </w:tr>
      <w:tr w:rsidR="00AE7FDF">
        <w:trPr>
          <w:trHeight w:val="510"/>
          <w:jc w:val="center"/>
        </w:trPr>
        <w:tc>
          <w:tcPr>
            <w:tcW w:w="988" w:type="dxa"/>
            <w:vAlign w:val="center"/>
          </w:tcPr>
          <w:p w:rsidR="00AE7FDF" w:rsidRDefault="0045184E">
            <w:pPr>
              <w:spacing w:before="40" w:after="40" w:line="420" w:lineRule="exact"/>
              <w:jc w:val="center"/>
              <w:rPr>
                <w:rFonts w:eastAsiaTheme="minorHAnsi" w:cs="Arial"/>
              </w:rPr>
            </w:pPr>
            <w:r>
              <w:rPr>
                <w:rFonts w:eastAsiaTheme="minorHAnsi" w:cs="Arial" w:hint="eastAsia"/>
              </w:rPr>
              <w:t>2</w:t>
            </w:r>
          </w:p>
        </w:tc>
        <w:tc>
          <w:tcPr>
            <w:tcW w:w="7784" w:type="dxa"/>
            <w:vAlign w:val="center"/>
          </w:tcPr>
          <w:p w:rsidR="00AE7FDF" w:rsidRDefault="00AE7FDF">
            <w:pPr>
              <w:widowControl/>
              <w:rPr>
                <w:rFonts w:eastAsiaTheme="minorHAnsi"/>
              </w:rPr>
            </w:pPr>
          </w:p>
        </w:tc>
        <w:tc>
          <w:tcPr>
            <w:tcW w:w="1701" w:type="dxa"/>
            <w:vAlign w:val="center"/>
          </w:tcPr>
          <w:p w:rsidR="00AE7FDF" w:rsidRDefault="00AE7FDF">
            <w:pPr>
              <w:spacing w:line="480" w:lineRule="exact"/>
              <w:jc w:val="center"/>
              <w:rPr>
                <w:rFonts w:eastAsiaTheme="minorHAnsi"/>
              </w:rPr>
            </w:pPr>
          </w:p>
        </w:tc>
        <w:tc>
          <w:tcPr>
            <w:tcW w:w="1435" w:type="dxa"/>
            <w:vAlign w:val="center"/>
          </w:tcPr>
          <w:p w:rsidR="00AE7FDF" w:rsidRDefault="00AE7FDF">
            <w:pPr>
              <w:spacing w:before="40" w:after="40"/>
              <w:jc w:val="center"/>
              <w:rPr>
                <w:rFonts w:eastAsiaTheme="minorHAnsi" w:cs="Arial"/>
              </w:rPr>
            </w:pPr>
          </w:p>
        </w:tc>
        <w:tc>
          <w:tcPr>
            <w:tcW w:w="1892" w:type="dxa"/>
            <w:vAlign w:val="center"/>
          </w:tcPr>
          <w:p w:rsidR="00AE7FDF" w:rsidRDefault="00AE7FDF">
            <w:pPr>
              <w:spacing w:before="40" w:after="40"/>
              <w:jc w:val="center"/>
              <w:rPr>
                <w:rFonts w:eastAsiaTheme="minorHAnsi" w:cs="Arial"/>
              </w:rPr>
            </w:pPr>
          </w:p>
        </w:tc>
      </w:tr>
      <w:tr w:rsidR="00AE7FDF">
        <w:trPr>
          <w:trHeight w:val="510"/>
          <w:jc w:val="center"/>
        </w:trPr>
        <w:tc>
          <w:tcPr>
            <w:tcW w:w="988" w:type="dxa"/>
            <w:vAlign w:val="center"/>
          </w:tcPr>
          <w:p w:rsidR="00AE7FDF" w:rsidRDefault="0045184E">
            <w:pPr>
              <w:spacing w:before="40" w:after="40" w:line="420" w:lineRule="exact"/>
              <w:jc w:val="center"/>
              <w:rPr>
                <w:rFonts w:eastAsiaTheme="minorHAnsi" w:cs="Arial"/>
              </w:rPr>
            </w:pPr>
            <w:r>
              <w:rPr>
                <w:rFonts w:eastAsiaTheme="minorHAnsi" w:cs="Arial" w:hint="eastAsia"/>
              </w:rPr>
              <w:t>3</w:t>
            </w:r>
          </w:p>
        </w:tc>
        <w:tc>
          <w:tcPr>
            <w:tcW w:w="7784" w:type="dxa"/>
            <w:vAlign w:val="center"/>
          </w:tcPr>
          <w:p w:rsidR="00AE7FDF" w:rsidRDefault="00AE7FDF">
            <w:pPr>
              <w:widowControl/>
              <w:rPr>
                <w:rFonts w:eastAsiaTheme="minorHAnsi"/>
              </w:rPr>
            </w:pPr>
          </w:p>
        </w:tc>
        <w:tc>
          <w:tcPr>
            <w:tcW w:w="1701" w:type="dxa"/>
            <w:vAlign w:val="center"/>
          </w:tcPr>
          <w:p w:rsidR="00AE7FDF" w:rsidRDefault="00AE7FDF">
            <w:pPr>
              <w:spacing w:line="480" w:lineRule="exact"/>
              <w:jc w:val="center"/>
              <w:rPr>
                <w:rFonts w:eastAsiaTheme="minorHAnsi"/>
              </w:rPr>
            </w:pPr>
          </w:p>
        </w:tc>
        <w:tc>
          <w:tcPr>
            <w:tcW w:w="1435" w:type="dxa"/>
            <w:vAlign w:val="center"/>
          </w:tcPr>
          <w:p w:rsidR="00AE7FDF" w:rsidRDefault="00AE7FDF">
            <w:pPr>
              <w:jc w:val="center"/>
              <w:rPr>
                <w:rFonts w:eastAsiaTheme="minorHAnsi" w:cs="Arial"/>
              </w:rPr>
            </w:pPr>
          </w:p>
        </w:tc>
        <w:tc>
          <w:tcPr>
            <w:tcW w:w="1892" w:type="dxa"/>
            <w:vAlign w:val="center"/>
          </w:tcPr>
          <w:p w:rsidR="00AE7FDF" w:rsidRDefault="00AE7FDF">
            <w:pPr>
              <w:spacing w:before="40" w:after="40"/>
              <w:jc w:val="center"/>
              <w:rPr>
                <w:rFonts w:eastAsiaTheme="minorHAnsi"/>
              </w:rPr>
            </w:pPr>
          </w:p>
        </w:tc>
      </w:tr>
      <w:tr w:rsidR="00AE7FDF">
        <w:trPr>
          <w:trHeight w:val="510"/>
          <w:jc w:val="center"/>
        </w:trPr>
        <w:tc>
          <w:tcPr>
            <w:tcW w:w="988" w:type="dxa"/>
            <w:vAlign w:val="center"/>
          </w:tcPr>
          <w:p w:rsidR="00AE7FDF" w:rsidRDefault="0045184E">
            <w:pPr>
              <w:spacing w:before="40" w:after="40" w:line="420" w:lineRule="exact"/>
              <w:jc w:val="center"/>
              <w:rPr>
                <w:rFonts w:eastAsiaTheme="minorHAnsi" w:cs="Arial"/>
              </w:rPr>
            </w:pPr>
            <w:r>
              <w:rPr>
                <w:rFonts w:eastAsiaTheme="minorHAnsi" w:cs="Arial" w:hint="eastAsia"/>
              </w:rPr>
              <w:t>4</w:t>
            </w:r>
          </w:p>
        </w:tc>
        <w:tc>
          <w:tcPr>
            <w:tcW w:w="7784" w:type="dxa"/>
            <w:vAlign w:val="center"/>
          </w:tcPr>
          <w:p w:rsidR="00AE7FDF" w:rsidRDefault="00AE7FDF">
            <w:pPr>
              <w:widowControl/>
              <w:rPr>
                <w:rFonts w:eastAsiaTheme="minorHAnsi"/>
              </w:rPr>
            </w:pPr>
          </w:p>
        </w:tc>
        <w:tc>
          <w:tcPr>
            <w:tcW w:w="1701" w:type="dxa"/>
            <w:vAlign w:val="center"/>
          </w:tcPr>
          <w:p w:rsidR="00AE7FDF" w:rsidRDefault="00AE7FDF">
            <w:pPr>
              <w:spacing w:line="480" w:lineRule="exact"/>
              <w:jc w:val="center"/>
              <w:rPr>
                <w:rFonts w:eastAsiaTheme="minorHAnsi"/>
              </w:rPr>
            </w:pPr>
          </w:p>
        </w:tc>
        <w:tc>
          <w:tcPr>
            <w:tcW w:w="1435" w:type="dxa"/>
            <w:vAlign w:val="center"/>
          </w:tcPr>
          <w:p w:rsidR="00AE7FDF" w:rsidRDefault="00AE7FDF">
            <w:pPr>
              <w:jc w:val="center"/>
              <w:rPr>
                <w:rFonts w:eastAsiaTheme="minorHAnsi" w:cs="Arial"/>
              </w:rPr>
            </w:pPr>
          </w:p>
        </w:tc>
        <w:tc>
          <w:tcPr>
            <w:tcW w:w="1892" w:type="dxa"/>
            <w:vAlign w:val="center"/>
          </w:tcPr>
          <w:p w:rsidR="00AE7FDF" w:rsidRDefault="00AE7FDF">
            <w:pPr>
              <w:spacing w:before="40" w:after="40"/>
              <w:jc w:val="center"/>
              <w:rPr>
                <w:rFonts w:eastAsiaTheme="minorHAnsi"/>
              </w:rPr>
            </w:pPr>
          </w:p>
        </w:tc>
      </w:tr>
      <w:tr w:rsidR="00AE7FDF">
        <w:trPr>
          <w:trHeight w:val="510"/>
          <w:jc w:val="center"/>
        </w:trPr>
        <w:tc>
          <w:tcPr>
            <w:tcW w:w="988" w:type="dxa"/>
            <w:vAlign w:val="center"/>
          </w:tcPr>
          <w:p w:rsidR="00AE7FDF" w:rsidRDefault="0045184E">
            <w:pPr>
              <w:spacing w:before="40" w:after="40" w:line="420" w:lineRule="exact"/>
              <w:jc w:val="center"/>
              <w:rPr>
                <w:rFonts w:eastAsiaTheme="minorHAnsi" w:cs="Arial"/>
              </w:rPr>
            </w:pPr>
            <w:r>
              <w:rPr>
                <w:rFonts w:eastAsiaTheme="minorHAnsi" w:cs="Arial" w:hint="eastAsia"/>
              </w:rPr>
              <w:t>5</w:t>
            </w:r>
          </w:p>
        </w:tc>
        <w:tc>
          <w:tcPr>
            <w:tcW w:w="7784" w:type="dxa"/>
            <w:vAlign w:val="center"/>
          </w:tcPr>
          <w:p w:rsidR="00AE7FDF" w:rsidRDefault="00AE7FDF">
            <w:pPr>
              <w:widowControl/>
              <w:rPr>
                <w:rFonts w:eastAsiaTheme="minorHAnsi"/>
              </w:rPr>
            </w:pPr>
          </w:p>
        </w:tc>
        <w:tc>
          <w:tcPr>
            <w:tcW w:w="1701" w:type="dxa"/>
            <w:vAlign w:val="center"/>
          </w:tcPr>
          <w:p w:rsidR="00AE7FDF" w:rsidRDefault="00AE7FDF">
            <w:pPr>
              <w:spacing w:line="480" w:lineRule="exact"/>
              <w:jc w:val="center"/>
              <w:rPr>
                <w:rFonts w:eastAsiaTheme="minorHAnsi"/>
              </w:rPr>
            </w:pPr>
          </w:p>
        </w:tc>
        <w:tc>
          <w:tcPr>
            <w:tcW w:w="1435" w:type="dxa"/>
            <w:vAlign w:val="center"/>
          </w:tcPr>
          <w:p w:rsidR="00AE7FDF" w:rsidRDefault="00AE7FDF">
            <w:pPr>
              <w:jc w:val="center"/>
              <w:rPr>
                <w:rFonts w:eastAsiaTheme="minorHAnsi" w:cs="Arial"/>
              </w:rPr>
            </w:pPr>
          </w:p>
        </w:tc>
        <w:tc>
          <w:tcPr>
            <w:tcW w:w="1892" w:type="dxa"/>
            <w:vAlign w:val="center"/>
          </w:tcPr>
          <w:p w:rsidR="00AE7FDF" w:rsidRDefault="00AE7FDF">
            <w:pPr>
              <w:spacing w:before="40" w:after="40"/>
              <w:jc w:val="center"/>
              <w:rPr>
                <w:rFonts w:eastAsiaTheme="minorHAnsi"/>
              </w:rPr>
            </w:pPr>
          </w:p>
        </w:tc>
      </w:tr>
      <w:tr w:rsidR="00AE7FDF">
        <w:trPr>
          <w:trHeight w:val="510"/>
          <w:jc w:val="center"/>
        </w:trPr>
        <w:tc>
          <w:tcPr>
            <w:tcW w:w="988" w:type="dxa"/>
            <w:vAlign w:val="center"/>
          </w:tcPr>
          <w:p w:rsidR="00AE7FDF" w:rsidRDefault="0045184E">
            <w:pPr>
              <w:spacing w:before="40" w:after="40" w:line="420" w:lineRule="exact"/>
              <w:jc w:val="center"/>
              <w:rPr>
                <w:rFonts w:eastAsiaTheme="minorHAnsi" w:cs="Arial"/>
              </w:rPr>
            </w:pPr>
            <w:r>
              <w:rPr>
                <w:rFonts w:eastAsiaTheme="minorHAnsi" w:cs="Arial" w:hint="eastAsia"/>
              </w:rPr>
              <w:t>6</w:t>
            </w:r>
          </w:p>
        </w:tc>
        <w:tc>
          <w:tcPr>
            <w:tcW w:w="7784" w:type="dxa"/>
            <w:vAlign w:val="center"/>
          </w:tcPr>
          <w:p w:rsidR="00AE7FDF" w:rsidRDefault="0045184E">
            <w:pPr>
              <w:rPr>
                <w:rFonts w:eastAsiaTheme="minorHAnsi" w:cs="Arial"/>
              </w:rPr>
            </w:pPr>
            <w:r>
              <w:rPr>
                <w:rFonts w:eastAsiaTheme="minorHAnsi" w:cs="Arial" w:hint="eastAsia"/>
              </w:rPr>
              <w:t>总价（元）</w:t>
            </w:r>
          </w:p>
        </w:tc>
        <w:tc>
          <w:tcPr>
            <w:tcW w:w="5028" w:type="dxa"/>
            <w:gridSpan w:val="3"/>
            <w:vAlign w:val="center"/>
          </w:tcPr>
          <w:p w:rsidR="00AE7FDF" w:rsidRDefault="00AE7FDF">
            <w:pPr>
              <w:spacing w:before="40" w:after="40"/>
              <w:jc w:val="right"/>
              <w:rPr>
                <w:rFonts w:eastAsiaTheme="minorHAnsi" w:cs="Arial"/>
              </w:rPr>
            </w:pPr>
          </w:p>
        </w:tc>
      </w:tr>
    </w:tbl>
    <w:p w:rsidR="00AE7FDF" w:rsidRDefault="0045184E">
      <w:pPr>
        <w:tabs>
          <w:tab w:val="left" w:pos="0"/>
        </w:tabs>
        <w:spacing w:beforeLines="15" w:before="46" w:afterLines="15" w:after="46"/>
        <w:ind w:rightChars="-330" w:right="-726"/>
        <w:rPr>
          <w:rFonts w:ascii="宋体" w:hAnsi="宋体"/>
          <w:b/>
          <w:szCs w:val="28"/>
        </w:rPr>
      </w:pPr>
      <w:r>
        <w:rPr>
          <w:rFonts w:ascii="宋体" w:hAnsi="宋体" w:cs="Arial" w:hint="eastAsia"/>
          <w:sz w:val="24"/>
        </w:rPr>
        <w:t>磋商申请人</w:t>
      </w:r>
      <w:r>
        <w:rPr>
          <w:rFonts w:ascii="宋体" w:hAnsi="宋体" w:cs="Arial" w:hint="eastAsia"/>
          <w:sz w:val="24"/>
        </w:rPr>
        <w:t xml:space="preserve"> (</w:t>
      </w:r>
      <w:r>
        <w:rPr>
          <w:rFonts w:ascii="宋体" w:hAnsi="宋体" w:cs="Arial" w:hint="eastAsia"/>
          <w:sz w:val="24"/>
        </w:rPr>
        <w:t>公章</w:t>
      </w:r>
      <w:r>
        <w:rPr>
          <w:rFonts w:ascii="宋体" w:hAnsi="宋体" w:cs="Arial" w:hint="eastAsia"/>
          <w:sz w:val="24"/>
        </w:rPr>
        <w:t xml:space="preserve">) </w:t>
      </w:r>
      <w:r>
        <w:rPr>
          <w:rFonts w:ascii="宋体" w:hAnsi="宋体" w:cs="Arial" w:hint="eastAsia"/>
          <w:sz w:val="24"/>
        </w:rPr>
        <w:t>：</w:t>
      </w:r>
      <w:r>
        <w:rPr>
          <w:rFonts w:ascii="宋体" w:hAnsi="宋体" w:cs="Arial" w:hint="eastAsia"/>
          <w:sz w:val="24"/>
        </w:rPr>
        <w:t xml:space="preserve">                             </w:t>
      </w:r>
      <w:r>
        <w:rPr>
          <w:rFonts w:ascii="宋体" w:hAnsi="宋体" w:cs="Arial" w:hint="eastAsia"/>
          <w:sz w:val="24"/>
        </w:rPr>
        <w:t>授权代表</w:t>
      </w:r>
      <w:r>
        <w:rPr>
          <w:rFonts w:ascii="宋体" w:hAnsi="宋体" w:cs="Arial" w:hint="eastAsia"/>
          <w:sz w:val="24"/>
        </w:rPr>
        <w:t>(</w:t>
      </w:r>
      <w:r>
        <w:rPr>
          <w:rFonts w:ascii="宋体" w:hAnsi="宋体" w:cs="Arial" w:hint="eastAsia"/>
          <w:sz w:val="24"/>
        </w:rPr>
        <w:t>签名</w:t>
      </w:r>
      <w:r>
        <w:rPr>
          <w:rFonts w:ascii="宋体" w:hAnsi="宋体" w:cs="Arial" w:hint="eastAsia"/>
          <w:sz w:val="24"/>
        </w:rPr>
        <w:t>)</w:t>
      </w:r>
      <w:r>
        <w:rPr>
          <w:rFonts w:ascii="宋体" w:hAnsi="宋体" w:cs="Arial" w:hint="eastAsia"/>
          <w:sz w:val="24"/>
        </w:rPr>
        <w:t>：</w:t>
      </w: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日期：</w:t>
      </w:r>
      <w:r>
        <w:rPr>
          <w:rFonts w:ascii="宋体" w:hAnsi="宋体" w:cs="Arial" w:hint="eastAsia"/>
          <w:sz w:val="24"/>
        </w:rPr>
        <w:t xml:space="preserve"> </w:t>
      </w:r>
      <w:r>
        <w:rPr>
          <w:rFonts w:ascii="宋体" w:hAnsi="宋体" w:cs="Arial" w:hint="eastAsia"/>
          <w:sz w:val="24"/>
          <w:u w:val="single"/>
        </w:rPr>
        <w:t>20</w:t>
      </w:r>
      <w:r>
        <w:rPr>
          <w:rFonts w:ascii="宋体" w:hAnsi="宋体" w:cs="Arial"/>
          <w:sz w:val="24"/>
          <w:u w:val="single"/>
        </w:rPr>
        <w:t xml:space="preserve">21 </w:t>
      </w:r>
      <w:r>
        <w:rPr>
          <w:rFonts w:ascii="宋体" w:hAnsi="宋体" w:cs="Arial" w:hint="eastAsia"/>
          <w:sz w:val="24"/>
        </w:rPr>
        <w:t>年</w:t>
      </w:r>
      <w:r>
        <w:rPr>
          <w:rFonts w:ascii="宋体" w:hAnsi="宋体" w:cs="Arial"/>
          <w:sz w:val="24"/>
          <w:u w:val="single"/>
        </w:rPr>
        <w:t xml:space="preserve">   </w:t>
      </w:r>
      <w:r>
        <w:rPr>
          <w:rFonts w:ascii="宋体" w:hAnsi="宋体" w:cs="Arial" w:hint="eastAsia"/>
          <w:sz w:val="24"/>
        </w:rPr>
        <w:t>月</w:t>
      </w:r>
      <w:r>
        <w:rPr>
          <w:rFonts w:ascii="宋体" w:hAnsi="宋体" w:cs="Arial"/>
          <w:sz w:val="24"/>
          <w:u w:val="single"/>
        </w:rPr>
        <w:t xml:space="preserve">   </w:t>
      </w:r>
      <w:r>
        <w:rPr>
          <w:rFonts w:ascii="宋体" w:hAnsi="宋体" w:cs="Arial" w:hint="eastAsia"/>
          <w:sz w:val="24"/>
        </w:rPr>
        <w:t>日</w:t>
      </w:r>
    </w:p>
    <w:p w:rsidR="00AE7FDF" w:rsidRDefault="0045184E">
      <w:pPr>
        <w:tabs>
          <w:tab w:val="left" w:pos="0"/>
        </w:tabs>
        <w:spacing w:beforeLines="15" w:before="46" w:afterLines="15" w:after="46"/>
        <w:ind w:rightChars="-137" w:right="-301"/>
        <w:rPr>
          <w:rFonts w:hAnsi="Arial"/>
          <w:szCs w:val="28"/>
        </w:rPr>
      </w:pPr>
      <w:r>
        <w:rPr>
          <w:rFonts w:hint="eastAsia"/>
          <w:szCs w:val="28"/>
        </w:rPr>
        <w:t>注：</w:t>
      </w:r>
      <w:r>
        <w:rPr>
          <w:rFonts w:ascii="Arial" w:hAnsi="Arial" w:cs="Arial"/>
          <w:szCs w:val="28"/>
        </w:rPr>
        <w:t>1</w:t>
      </w:r>
      <w:r>
        <w:rPr>
          <w:rFonts w:hAnsi="Arial" w:hint="eastAsia"/>
          <w:szCs w:val="28"/>
        </w:rPr>
        <w:t>、如果按单项金额计算的结果与总价不一致，以单项金额为准修正总价。</w:t>
      </w:r>
      <w:r>
        <w:rPr>
          <w:rFonts w:hAnsi="Arial"/>
          <w:szCs w:val="28"/>
        </w:rPr>
        <w:t xml:space="preserve"> </w:t>
      </w:r>
    </w:p>
    <w:p w:rsidR="00AE7FDF" w:rsidRDefault="0045184E">
      <w:pPr>
        <w:tabs>
          <w:tab w:val="left" w:pos="0"/>
        </w:tabs>
        <w:spacing w:beforeLines="15" w:before="46" w:afterLines="15" w:after="46"/>
        <w:ind w:rightChars="-137" w:right="-301" w:firstLineChars="200" w:firstLine="440"/>
        <w:rPr>
          <w:rFonts w:hAnsi="Arial"/>
          <w:szCs w:val="28"/>
        </w:rPr>
      </w:pPr>
      <w:r>
        <w:rPr>
          <w:rFonts w:ascii="Arial" w:hAnsi="Arial" w:cs="Arial"/>
          <w:szCs w:val="28"/>
        </w:rPr>
        <w:t>2</w:t>
      </w:r>
      <w:r>
        <w:rPr>
          <w:rFonts w:hAnsi="Arial" w:hint="eastAsia"/>
          <w:szCs w:val="28"/>
        </w:rPr>
        <w:t>、如果不提供详细分项报价将视为没有实质性响应招标文件。</w:t>
      </w:r>
    </w:p>
    <w:p w:rsidR="00AE7FDF" w:rsidRDefault="0045184E">
      <w:pPr>
        <w:tabs>
          <w:tab w:val="left" w:pos="0"/>
        </w:tabs>
        <w:spacing w:beforeLines="15" w:before="46" w:afterLines="15" w:after="46"/>
        <w:ind w:rightChars="-137" w:right="-301" w:firstLineChars="200" w:firstLine="440"/>
        <w:rPr>
          <w:rFonts w:ascii="宋体" w:hAnsi="宋体"/>
          <w:b/>
          <w:szCs w:val="28"/>
        </w:rPr>
      </w:pPr>
      <w:r>
        <w:rPr>
          <w:rFonts w:ascii="Arial" w:hAnsi="Arial" w:cs="Arial"/>
          <w:szCs w:val="28"/>
        </w:rPr>
        <w:t>3</w:t>
      </w:r>
      <w:r>
        <w:rPr>
          <w:rFonts w:hAnsi="Arial" w:hint="eastAsia"/>
          <w:szCs w:val="28"/>
        </w:rPr>
        <w:t>、表中表格行数可自行添加。</w:t>
      </w:r>
    </w:p>
    <w:p w:rsidR="00AE7FDF" w:rsidRDefault="0045184E">
      <w:pPr>
        <w:widowControl/>
        <w:jc w:val="left"/>
        <w:sectPr w:rsidR="00AE7FDF">
          <w:pgSz w:w="16838" w:h="11906" w:orient="landscape"/>
          <w:pgMar w:top="1797" w:right="1440" w:bottom="1797" w:left="1440" w:header="851" w:footer="992" w:gutter="0"/>
          <w:cols w:space="425"/>
          <w:titlePg/>
          <w:docGrid w:type="linesAndChars" w:linePitch="312"/>
        </w:sectPr>
      </w:pPr>
      <w:r>
        <w:br w:type="page"/>
      </w:r>
    </w:p>
    <w:p w:rsidR="00AE7FDF" w:rsidRDefault="0045184E">
      <w:pPr>
        <w:pStyle w:val="2"/>
      </w:pPr>
      <w:bookmarkStart w:id="24" w:name="_Toc70584135"/>
      <w:r>
        <w:rPr>
          <w:rFonts w:hint="eastAsia"/>
        </w:rPr>
        <w:lastRenderedPageBreak/>
        <w:t>资格证明文件</w:t>
      </w:r>
      <w:bookmarkEnd w:id="24"/>
    </w:p>
    <w:p w:rsidR="00AE7FDF" w:rsidRDefault="0045184E">
      <w:pPr>
        <w:pStyle w:val="3"/>
        <w:ind w:left="220" w:right="220"/>
      </w:pPr>
      <w:bookmarkStart w:id="25" w:name="_Toc70584136"/>
      <w:r>
        <w:rPr>
          <w:rFonts w:hint="eastAsia"/>
        </w:rPr>
        <w:t>磋商申请人基本概况表</w:t>
      </w:r>
      <w:bookmarkEnd w:id="25"/>
    </w:p>
    <w:tbl>
      <w:tblPr>
        <w:tblStyle w:val="af2"/>
        <w:tblW w:w="0" w:type="auto"/>
        <w:tblCellMar>
          <w:top w:w="28" w:type="dxa"/>
          <w:left w:w="284" w:type="dxa"/>
          <w:bottom w:w="28" w:type="dxa"/>
          <w:right w:w="284" w:type="dxa"/>
        </w:tblCellMar>
        <w:tblLook w:val="04A0" w:firstRow="1" w:lastRow="0" w:firstColumn="1" w:lastColumn="0" w:noHBand="0" w:noVBand="1"/>
      </w:tblPr>
      <w:tblGrid>
        <w:gridCol w:w="2074"/>
        <w:gridCol w:w="1555"/>
        <w:gridCol w:w="519"/>
        <w:gridCol w:w="1037"/>
        <w:gridCol w:w="1037"/>
        <w:gridCol w:w="518"/>
        <w:gridCol w:w="1556"/>
      </w:tblGrid>
      <w:tr w:rsidR="00AE7FDF">
        <w:tc>
          <w:tcPr>
            <w:tcW w:w="2074" w:type="dxa"/>
            <w:vAlign w:val="center"/>
          </w:tcPr>
          <w:p w:rsidR="00AE7FDF" w:rsidRDefault="0045184E">
            <w:pPr>
              <w:jc w:val="distribute"/>
            </w:pPr>
            <w:r>
              <w:rPr>
                <w:rFonts w:hint="eastAsia"/>
              </w:rPr>
              <w:t>单位名称</w:t>
            </w:r>
          </w:p>
        </w:tc>
        <w:tc>
          <w:tcPr>
            <w:tcW w:w="6222" w:type="dxa"/>
            <w:gridSpan w:val="6"/>
          </w:tcPr>
          <w:p w:rsidR="00AE7FDF" w:rsidRDefault="00AE7FDF"/>
        </w:tc>
      </w:tr>
      <w:tr w:rsidR="00AE7FDF">
        <w:tc>
          <w:tcPr>
            <w:tcW w:w="2074" w:type="dxa"/>
            <w:vAlign w:val="center"/>
          </w:tcPr>
          <w:p w:rsidR="00AE7FDF" w:rsidRDefault="0045184E">
            <w:pPr>
              <w:jc w:val="distribute"/>
            </w:pPr>
            <w:r>
              <w:rPr>
                <w:rFonts w:hint="eastAsia"/>
              </w:rPr>
              <w:t>单位地址</w:t>
            </w:r>
          </w:p>
        </w:tc>
        <w:tc>
          <w:tcPr>
            <w:tcW w:w="6222" w:type="dxa"/>
            <w:gridSpan w:val="6"/>
          </w:tcPr>
          <w:p w:rsidR="00AE7FDF" w:rsidRDefault="00AE7FDF"/>
        </w:tc>
      </w:tr>
      <w:tr w:rsidR="00AE7FDF">
        <w:tc>
          <w:tcPr>
            <w:tcW w:w="2074" w:type="dxa"/>
            <w:vAlign w:val="center"/>
          </w:tcPr>
          <w:p w:rsidR="00AE7FDF" w:rsidRDefault="0045184E">
            <w:pPr>
              <w:jc w:val="distribute"/>
            </w:pPr>
            <w:r>
              <w:rPr>
                <w:rFonts w:hint="eastAsia"/>
              </w:rPr>
              <w:t>主管部门</w:t>
            </w:r>
          </w:p>
        </w:tc>
        <w:tc>
          <w:tcPr>
            <w:tcW w:w="6222" w:type="dxa"/>
            <w:gridSpan w:val="6"/>
          </w:tcPr>
          <w:p w:rsidR="00AE7FDF" w:rsidRDefault="00AE7FDF"/>
        </w:tc>
      </w:tr>
      <w:tr w:rsidR="00AE7FDF">
        <w:tc>
          <w:tcPr>
            <w:tcW w:w="2074" w:type="dxa"/>
            <w:vAlign w:val="center"/>
          </w:tcPr>
          <w:p w:rsidR="00AE7FDF" w:rsidRDefault="0045184E">
            <w:pPr>
              <w:jc w:val="distribute"/>
            </w:pPr>
            <w:r>
              <w:rPr>
                <w:rFonts w:hint="eastAsia"/>
              </w:rPr>
              <w:t>成立时间</w:t>
            </w:r>
          </w:p>
        </w:tc>
        <w:tc>
          <w:tcPr>
            <w:tcW w:w="2074" w:type="dxa"/>
            <w:gridSpan w:val="2"/>
          </w:tcPr>
          <w:p w:rsidR="00AE7FDF" w:rsidRDefault="00AE7FDF"/>
        </w:tc>
        <w:tc>
          <w:tcPr>
            <w:tcW w:w="2074" w:type="dxa"/>
            <w:gridSpan w:val="2"/>
            <w:vAlign w:val="center"/>
          </w:tcPr>
          <w:p w:rsidR="00AE7FDF" w:rsidRDefault="0045184E">
            <w:pPr>
              <w:jc w:val="distribute"/>
            </w:pPr>
            <w:r>
              <w:rPr>
                <w:rFonts w:ascii="宋体" w:hAnsi="宋体" w:hint="eastAsia"/>
                <w:kern w:val="0"/>
                <w:szCs w:val="21"/>
              </w:rPr>
              <w:t>批准部门</w:t>
            </w:r>
          </w:p>
        </w:tc>
        <w:tc>
          <w:tcPr>
            <w:tcW w:w="2074" w:type="dxa"/>
            <w:gridSpan w:val="2"/>
          </w:tcPr>
          <w:p w:rsidR="00AE7FDF" w:rsidRDefault="00AE7FDF"/>
        </w:tc>
      </w:tr>
      <w:tr w:rsidR="00AE7FDF">
        <w:tc>
          <w:tcPr>
            <w:tcW w:w="2074" w:type="dxa"/>
            <w:vAlign w:val="center"/>
          </w:tcPr>
          <w:p w:rsidR="00AE7FDF" w:rsidRDefault="0045184E">
            <w:pPr>
              <w:jc w:val="distribute"/>
            </w:pPr>
            <w:r>
              <w:rPr>
                <w:rFonts w:ascii="宋体" w:hAnsi="宋体" w:hint="eastAsia"/>
                <w:kern w:val="0"/>
                <w:szCs w:val="21"/>
              </w:rPr>
              <w:t>单位性质</w:t>
            </w:r>
          </w:p>
        </w:tc>
        <w:tc>
          <w:tcPr>
            <w:tcW w:w="2074" w:type="dxa"/>
            <w:gridSpan w:val="2"/>
          </w:tcPr>
          <w:p w:rsidR="00AE7FDF" w:rsidRDefault="00AE7FDF"/>
        </w:tc>
        <w:tc>
          <w:tcPr>
            <w:tcW w:w="2074" w:type="dxa"/>
            <w:gridSpan w:val="2"/>
            <w:vAlign w:val="center"/>
          </w:tcPr>
          <w:p w:rsidR="00AE7FDF" w:rsidRDefault="0045184E">
            <w:pPr>
              <w:jc w:val="distribute"/>
            </w:pPr>
            <w:r>
              <w:rPr>
                <w:rFonts w:ascii="宋体" w:hAnsi="宋体" w:hint="eastAsia"/>
                <w:kern w:val="0"/>
                <w:szCs w:val="21"/>
              </w:rPr>
              <w:t>批准文号</w:t>
            </w:r>
          </w:p>
        </w:tc>
        <w:tc>
          <w:tcPr>
            <w:tcW w:w="2074" w:type="dxa"/>
            <w:gridSpan w:val="2"/>
          </w:tcPr>
          <w:p w:rsidR="00AE7FDF" w:rsidRDefault="00AE7FDF"/>
        </w:tc>
      </w:tr>
      <w:tr w:rsidR="00AE7FDF">
        <w:tc>
          <w:tcPr>
            <w:tcW w:w="2074" w:type="dxa"/>
            <w:vAlign w:val="center"/>
          </w:tcPr>
          <w:p w:rsidR="00AE7FDF" w:rsidRDefault="0045184E">
            <w:pPr>
              <w:jc w:val="distribute"/>
              <w:rPr>
                <w:rFonts w:ascii="宋体" w:hAnsi="宋体"/>
                <w:kern w:val="0"/>
                <w:szCs w:val="21"/>
              </w:rPr>
            </w:pPr>
            <w:r>
              <w:rPr>
                <w:rFonts w:ascii="宋体" w:hAnsi="宋体" w:hint="eastAsia"/>
                <w:kern w:val="0"/>
                <w:szCs w:val="21"/>
              </w:rPr>
              <w:t>基本账户</w:t>
            </w:r>
          </w:p>
          <w:p w:rsidR="00AE7FDF" w:rsidRDefault="0045184E">
            <w:pPr>
              <w:jc w:val="distribute"/>
            </w:pPr>
            <w:r>
              <w:rPr>
                <w:rFonts w:ascii="宋体" w:hAnsi="宋体" w:hint="eastAsia"/>
                <w:kern w:val="0"/>
                <w:szCs w:val="21"/>
              </w:rPr>
              <w:t>开户行</w:t>
            </w:r>
          </w:p>
        </w:tc>
        <w:tc>
          <w:tcPr>
            <w:tcW w:w="2074" w:type="dxa"/>
            <w:gridSpan w:val="2"/>
          </w:tcPr>
          <w:p w:rsidR="00AE7FDF" w:rsidRDefault="00AE7FDF"/>
        </w:tc>
        <w:tc>
          <w:tcPr>
            <w:tcW w:w="2074" w:type="dxa"/>
            <w:gridSpan w:val="2"/>
            <w:vAlign w:val="center"/>
          </w:tcPr>
          <w:p w:rsidR="00AE7FDF" w:rsidRDefault="0045184E">
            <w:pPr>
              <w:jc w:val="distribute"/>
              <w:rPr>
                <w:rFonts w:ascii="宋体" w:hAnsi="宋体"/>
                <w:kern w:val="0"/>
                <w:szCs w:val="21"/>
              </w:rPr>
            </w:pPr>
            <w:r>
              <w:rPr>
                <w:rFonts w:ascii="宋体" w:hAnsi="宋体" w:hint="eastAsia"/>
                <w:kern w:val="0"/>
                <w:szCs w:val="21"/>
              </w:rPr>
              <w:t>基本账户</w:t>
            </w:r>
          </w:p>
          <w:p w:rsidR="00AE7FDF" w:rsidRDefault="0045184E">
            <w:pPr>
              <w:jc w:val="distribute"/>
            </w:pPr>
            <w:proofErr w:type="gramStart"/>
            <w:r>
              <w:rPr>
                <w:rFonts w:ascii="宋体" w:hAnsi="宋体" w:hint="eastAsia"/>
                <w:kern w:val="0"/>
                <w:szCs w:val="21"/>
              </w:rPr>
              <w:t>帐号</w:t>
            </w:r>
            <w:proofErr w:type="gramEnd"/>
          </w:p>
        </w:tc>
        <w:tc>
          <w:tcPr>
            <w:tcW w:w="2074" w:type="dxa"/>
            <w:gridSpan w:val="2"/>
          </w:tcPr>
          <w:p w:rsidR="00AE7FDF" w:rsidRDefault="00AE7FDF"/>
        </w:tc>
      </w:tr>
      <w:tr w:rsidR="00AE7FDF">
        <w:tc>
          <w:tcPr>
            <w:tcW w:w="2074" w:type="dxa"/>
            <w:vAlign w:val="center"/>
          </w:tcPr>
          <w:p w:rsidR="00AE7FDF" w:rsidRDefault="0045184E">
            <w:pPr>
              <w:jc w:val="distribute"/>
            </w:pPr>
            <w:r>
              <w:rPr>
                <w:rFonts w:ascii="宋体" w:hAnsi="宋体" w:hint="eastAsia"/>
                <w:kern w:val="0"/>
                <w:szCs w:val="21"/>
              </w:rPr>
              <w:t>注册资金</w:t>
            </w:r>
          </w:p>
        </w:tc>
        <w:tc>
          <w:tcPr>
            <w:tcW w:w="2074" w:type="dxa"/>
            <w:gridSpan w:val="2"/>
          </w:tcPr>
          <w:p w:rsidR="00AE7FDF" w:rsidRDefault="00AE7FDF"/>
        </w:tc>
        <w:tc>
          <w:tcPr>
            <w:tcW w:w="2074" w:type="dxa"/>
            <w:gridSpan w:val="2"/>
            <w:vAlign w:val="center"/>
          </w:tcPr>
          <w:p w:rsidR="00AE7FDF" w:rsidRDefault="0045184E">
            <w:pPr>
              <w:jc w:val="distribute"/>
            </w:pPr>
            <w:r>
              <w:rPr>
                <w:rFonts w:ascii="宋体" w:hAnsi="宋体" w:hint="eastAsia"/>
                <w:kern w:val="0"/>
                <w:szCs w:val="21"/>
              </w:rPr>
              <w:t>税务登记号</w:t>
            </w:r>
          </w:p>
        </w:tc>
        <w:tc>
          <w:tcPr>
            <w:tcW w:w="2074" w:type="dxa"/>
            <w:gridSpan w:val="2"/>
          </w:tcPr>
          <w:p w:rsidR="00AE7FDF" w:rsidRDefault="00AE7FDF"/>
        </w:tc>
      </w:tr>
      <w:tr w:rsidR="00AE7FDF">
        <w:tc>
          <w:tcPr>
            <w:tcW w:w="2074" w:type="dxa"/>
            <w:vAlign w:val="center"/>
          </w:tcPr>
          <w:p w:rsidR="00AE7FDF" w:rsidRDefault="0045184E">
            <w:pPr>
              <w:jc w:val="distribute"/>
            </w:pPr>
            <w:r>
              <w:rPr>
                <w:rFonts w:ascii="宋体" w:hAnsi="宋体" w:hint="eastAsia"/>
                <w:kern w:val="0"/>
                <w:szCs w:val="21"/>
              </w:rPr>
              <w:t>联系人</w:t>
            </w:r>
          </w:p>
        </w:tc>
        <w:tc>
          <w:tcPr>
            <w:tcW w:w="2074" w:type="dxa"/>
            <w:gridSpan w:val="2"/>
          </w:tcPr>
          <w:p w:rsidR="00AE7FDF" w:rsidRDefault="00AE7FDF"/>
        </w:tc>
        <w:tc>
          <w:tcPr>
            <w:tcW w:w="2074" w:type="dxa"/>
            <w:gridSpan w:val="2"/>
            <w:vAlign w:val="center"/>
          </w:tcPr>
          <w:p w:rsidR="00AE7FDF" w:rsidRDefault="0045184E">
            <w:pPr>
              <w:jc w:val="distribute"/>
            </w:pPr>
            <w:r>
              <w:rPr>
                <w:rFonts w:ascii="宋体" w:hAnsi="宋体" w:hint="eastAsia"/>
                <w:kern w:val="0"/>
                <w:szCs w:val="21"/>
              </w:rPr>
              <w:t>电话</w:t>
            </w:r>
          </w:p>
        </w:tc>
        <w:tc>
          <w:tcPr>
            <w:tcW w:w="2074" w:type="dxa"/>
            <w:gridSpan w:val="2"/>
          </w:tcPr>
          <w:p w:rsidR="00AE7FDF" w:rsidRDefault="00AE7FDF"/>
        </w:tc>
      </w:tr>
      <w:tr w:rsidR="00AE7FDF">
        <w:tc>
          <w:tcPr>
            <w:tcW w:w="2074" w:type="dxa"/>
            <w:vAlign w:val="center"/>
          </w:tcPr>
          <w:p w:rsidR="00AE7FDF" w:rsidRDefault="0045184E">
            <w:pPr>
              <w:jc w:val="distribute"/>
            </w:pPr>
            <w:r>
              <w:rPr>
                <w:rFonts w:ascii="宋体" w:hAnsi="宋体" w:hint="eastAsia"/>
                <w:kern w:val="0"/>
                <w:szCs w:val="21"/>
              </w:rPr>
              <w:t>传真</w:t>
            </w:r>
          </w:p>
        </w:tc>
        <w:tc>
          <w:tcPr>
            <w:tcW w:w="2074" w:type="dxa"/>
            <w:gridSpan w:val="2"/>
          </w:tcPr>
          <w:p w:rsidR="00AE7FDF" w:rsidRDefault="00AE7FDF"/>
        </w:tc>
        <w:tc>
          <w:tcPr>
            <w:tcW w:w="2074" w:type="dxa"/>
            <w:gridSpan w:val="2"/>
            <w:vAlign w:val="center"/>
          </w:tcPr>
          <w:p w:rsidR="00AE7FDF" w:rsidRDefault="0045184E">
            <w:pPr>
              <w:jc w:val="distribute"/>
            </w:pPr>
            <w:r>
              <w:rPr>
                <w:rFonts w:ascii="宋体" w:hAnsi="宋体" w:hint="eastAsia"/>
                <w:kern w:val="0"/>
                <w:szCs w:val="21"/>
              </w:rPr>
              <w:t>Email</w:t>
            </w:r>
          </w:p>
        </w:tc>
        <w:tc>
          <w:tcPr>
            <w:tcW w:w="2074" w:type="dxa"/>
            <w:gridSpan w:val="2"/>
          </w:tcPr>
          <w:p w:rsidR="00AE7FDF" w:rsidRDefault="00AE7FDF"/>
        </w:tc>
      </w:tr>
      <w:tr w:rsidR="00AE7FDF">
        <w:tc>
          <w:tcPr>
            <w:tcW w:w="2074" w:type="dxa"/>
            <w:vMerge w:val="restart"/>
            <w:vAlign w:val="center"/>
          </w:tcPr>
          <w:p w:rsidR="00AE7FDF" w:rsidRDefault="0045184E">
            <w:pPr>
              <w:jc w:val="center"/>
            </w:pPr>
            <w:r>
              <w:rPr>
                <w:rFonts w:ascii="宋体" w:hAnsi="宋体" w:hint="eastAsia"/>
                <w:kern w:val="0"/>
                <w:szCs w:val="21"/>
              </w:rPr>
              <w:t>职工概况</w:t>
            </w:r>
          </w:p>
        </w:tc>
        <w:tc>
          <w:tcPr>
            <w:tcW w:w="1555" w:type="dxa"/>
          </w:tcPr>
          <w:p w:rsidR="00AE7FDF" w:rsidRDefault="0045184E">
            <w:r>
              <w:rPr>
                <w:rFonts w:ascii="宋体" w:hAnsi="宋体" w:hint="eastAsia"/>
                <w:kern w:val="0"/>
                <w:szCs w:val="21"/>
              </w:rPr>
              <w:t>职工总数</w:t>
            </w:r>
          </w:p>
        </w:tc>
        <w:tc>
          <w:tcPr>
            <w:tcW w:w="1556" w:type="dxa"/>
            <w:gridSpan w:val="2"/>
          </w:tcPr>
          <w:p w:rsidR="00AE7FDF" w:rsidRDefault="00AE7FDF"/>
        </w:tc>
        <w:tc>
          <w:tcPr>
            <w:tcW w:w="1555" w:type="dxa"/>
            <w:gridSpan w:val="2"/>
          </w:tcPr>
          <w:p w:rsidR="00AE7FDF" w:rsidRDefault="0045184E">
            <w:r>
              <w:rPr>
                <w:rFonts w:hint="eastAsia"/>
              </w:rPr>
              <w:t>技术人员</w:t>
            </w:r>
          </w:p>
        </w:tc>
        <w:tc>
          <w:tcPr>
            <w:tcW w:w="1556" w:type="dxa"/>
          </w:tcPr>
          <w:p w:rsidR="00AE7FDF" w:rsidRDefault="00AE7FDF"/>
        </w:tc>
      </w:tr>
      <w:tr w:rsidR="00AE7FDF">
        <w:tc>
          <w:tcPr>
            <w:tcW w:w="2074" w:type="dxa"/>
            <w:vMerge/>
          </w:tcPr>
          <w:p w:rsidR="00AE7FDF" w:rsidRDefault="00AE7FDF"/>
        </w:tc>
        <w:tc>
          <w:tcPr>
            <w:tcW w:w="1555" w:type="dxa"/>
            <w:vAlign w:val="center"/>
          </w:tcPr>
          <w:p w:rsidR="00AE7FDF" w:rsidRDefault="0045184E">
            <w:pPr>
              <w:jc w:val="center"/>
            </w:pPr>
            <w:r>
              <w:t>…</w:t>
            </w:r>
          </w:p>
        </w:tc>
        <w:tc>
          <w:tcPr>
            <w:tcW w:w="1556" w:type="dxa"/>
            <w:gridSpan w:val="2"/>
            <w:vAlign w:val="center"/>
          </w:tcPr>
          <w:p w:rsidR="00AE7FDF" w:rsidRDefault="00AE7FDF">
            <w:pPr>
              <w:jc w:val="center"/>
            </w:pPr>
          </w:p>
        </w:tc>
        <w:tc>
          <w:tcPr>
            <w:tcW w:w="1555" w:type="dxa"/>
            <w:gridSpan w:val="2"/>
            <w:vAlign w:val="center"/>
          </w:tcPr>
          <w:p w:rsidR="00AE7FDF" w:rsidRDefault="0045184E">
            <w:pPr>
              <w:jc w:val="center"/>
            </w:pPr>
            <w:r>
              <w:t>…</w:t>
            </w:r>
          </w:p>
        </w:tc>
        <w:tc>
          <w:tcPr>
            <w:tcW w:w="1556" w:type="dxa"/>
          </w:tcPr>
          <w:p w:rsidR="00AE7FDF" w:rsidRDefault="00AE7FDF"/>
        </w:tc>
      </w:tr>
      <w:tr w:rsidR="00AE7FDF">
        <w:tc>
          <w:tcPr>
            <w:tcW w:w="2074" w:type="dxa"/>
            <w:vMerge/>
          </w:tcPr>
          <w:p w:rsidR="00AE7FDF" w:rsidRDefault="00AE7FDF"/>
        </w:tc>
        <w:tc>
          <w:tcPr>
            <w:tcW w:w="1555" w:type="dxa"/>
            <w:vAlign w:val="center"/>
          </w:tcPr>
          <w:p w:rsidR="00AE7FDF" w:rsidRDefault="0045184E">
            <w:pPr>
              <w:jc w:val="center"/>
            </w:pPr>
            <w:r>
              <w:t>…</w:t>
            </w:r>
          </w:p>
        </w:tc>
        <w:tc>
          <w:tcPr>
            <w:tcW w:w="1556" w:type="dxa"/>
            <w:gridSpan w:val="2"/>
            <w:vAlign w:val="center"/>
          </w:tcPr>
          <w:p w:rsidR="00AE7FDF" w:rsidRDefault="00AE7FDF">
            <w:pPr>
              <w:jc w:val="center"/>
            </w:pPr>
          </w:p>
        </w:tc>
        <w:tc>
          <w:tcPr>
            <w:tcW w:w="1555" w:type="dxa"/>
            <w:gridSpan w:val="2"/>
            <w:vAlign w:val="center"/>
          </w:tcPr>
          <w:p w:rsidR="00AE7FDF" w:rsidRDefault="0045184E">
            <w:pPr>
              <w:jc w:val="center"/>
            </w:pPr>
            <w:r>
              <w:t>…</w:t>
            </w:r>
          </w:p>
        </w:tc>
        <w:tc>
          <w:tcPr>
            <w:tcW w:w="1556" w:type="dxa"/>
          </w:tcPr>
          <w:p w:rsidR="00AE7FDF" w:rsidRDefault="00AE7FDF"/>
        </w:tc>
      </w:tr>
      <w:tr w:rsidR="00AE7FDF">
        <w:tc>
          <w:tcPr>
            <w:tcW w:w="2074" w:type="dxa"/>
            <w:vMerge/>
          </w:tcPr>
          <w:p w:rsidR="00AE7FDF" w:rsidRDefault="00AE7FDF"/>
        </w:tc>
        <w:tc>
          <w:tcPr>
            <w:tcW w:w="6222" w:type="dxa"/>
            <w:gridSpan w:val="6"/>
            <w:vAlign w:val="center"/>
          </w:tcPr>
          <w:p w:rsidR="00AE7FDF" w:rsidRDefault="0045184E">
            <w:pPr>
              <w:jc w:val="center"/>
            </w:pPr>
            <w:r>
              <w:rPr>
                <w:rFonts w:ascii="宋体" w:hAnsi="宋体" w:hint="eastAsia"/>
                <w:kern w:val="0"/>
                <w:szCs w:val="21"/>
              </w:rPr>
              <w:t>单位行政和技术负责人</w:t>
            </w:r>
          </w:p>
        </w:tc>
      </w:tr>
      <w:tr w:rsidR="00AE7FDF">
        <w:trPr>
          <w:trHeight w:val="355"/>
        </w:trPr>
        <w:tc>
          <w:tcPr>
            <w:tcW w:w="2074" w:type="dxa"/>
            <w:vMerge/>
          </w:tcPr>
          <w:p w:rsidR="00AE7FDF" w:rsidRDefault="00AE7FDF"/>
        </w:tc>
        <w:tc>
          <w:tcPr>
            <w:tcW w:w="1555" w:type="dxa"/>
            <w:vAlign w:val="center"/>
          </w:tcPr>
          <w:p w:rsidR="00AE7FDF" w:rsidRDefault="00AE7FDF">
            <w:pPr>
              <w:jc w:val="center"/>
            </w:pPr>
          </w:p>
        </w:tc>
        <w:tc>
          <w:tcPr>
            <w:tcW w:w="1556" w:type="dxa"/>
            <w:gridSpan w:val="2"/>
            <w:vAlign w:val="center"/>
          </w:tcPr>
          <w:p w:rsidR="00AE7FDF" w:rsidRDefault="00AE7FDF">
            <w:pPr>
              <w:jc w:val="center"/>
            </w:pPr>
          </w:p>
        </w:tc>
        <w:tc>
          <w:tcPr>
            <w:tcW w:w="1555" w:type="dxa"/>
            <w:gridSpan w:val="2"/>
            <w:vAlign w:val="center"/>
          </w:tcPr>
          <w:p w:rsidR="00AE7FDF" w:rsidRDefault="00AE7FDF">
            <w:pPr>
              <w:jc w:val="center"/>
            </w:pPr>
          </w:p>
        </w:tc>
        <w:tc>
          <w:tcPr>
            <w:tcW w:w="1556" w:type="dxa"/>
            <w:vAlign w:val="center"/>
          </w:tcPr>
          <w:p w:rsidR="00AE7FDF" w:rsidRDefault="00AE7FDF">
            <w:pPr>
              <w:jc w:val="center"/>
            </w:pPr>
          </w:p>
        </w:tc>
      </w:tr>
      <w:tr w:rsidR="00AE7FDF">
        <w:trPr>
          <w:trHeight w:val="355"/>
        </w:trPr>
        <w:tc>
          <w:tcPr>
            <w:tcW w:w="2074" w:type="dxa"/>
            <w:vMerge/>
          </w:tcPr>
          <w:p w:rsidR="00AE7FDF" w:rsidRDefault="00AE7FDF"/>
        </w:tc>
        <w:tc>
          <w:tcPr>
            <w:tcW w:w="1555" w:type="dxa"/>
            <w:vAlign w:val="center"/>
          </w:tcPr>
          <w:p w:rsidR="00AE7FDF" w:rsidRDefault="00AE7FDF">
            <w:pPr>
              <w:jc w:val="center"/>
            </w:pPr>
          </w:p>
        </w:tc>
        <w:tc>
          <w:tcPr>
            <w:tcW w:w="1556" w:type="dxa"/>
            <w:gridSpan w:val="2"/>
            <w:vAlign w:val="center"/>
          </w:tcPr>
          <w:p w:rsidR="00AE7FDF" w:rsidRDefault="00AE7FDF">
            <w:pPr>
              <w:jc w:val="center"/>
            </w:pPr>
          </w:p>
        </w:tc>
        <w:tc>
          <w:tcPr>
            <w:tcW w:w="1555" w:type="dxa"/>
            <w:gridSpan w:val="2"/>
            <w:vAlign w:val="center"/>
          </w:tcPr>
          <w:p w:rsidR="00AE7FDF" w:rsidRDefault="00AE7FDF">
            <w:pPr>
              <w:jc w:val="center"/>
            </w:pPr>
          </w:p>
        </w:tc>
        <w:tc>
          <w:tcPr>
            <w:tcW w:w="1556" w:type="dxa"/>
            <w:vAlign w:val="center"/>
          </w:tcPr>
          <w:p w:rsidR="00AE7FDF" w:rsidRDefault="00AE7FDF">
            <w:pPr>
              <w:jc w:val="center"/>
            </w:pPr>
          </w:p>
        </w:tc>
      </w:tr>
      <w:tr w:rsidR="00AE7FDF">
        <w:trPr>
          <w:trHeight w:val="355"/>
        </w:trPr>
        <w:tc>
          <w:tcPr>
            <w:tcW w:w="2074" w:type="dxa"/>
            <w:vMerge/>
          </w:tcPr>
          <w:p w:rsidR="00AE7FDF" w:rsidRDefault="00AE7FDF"/>
        </w:tc>
        <w:tc>
          <w:tcPr>
            <w:tcW w:w="1555" w:type="dxa"/>
            <w:vAlign w:val="center"/>
          </w:tcPr>
          <w:p w:rsidR="00AE7FDF" w:rsidRDefault="00AE7FDF">
            <w:pPr>
              <w:jc w:val="center"/>
            </w:pPr>
          </w:p>
        </w:tc>
        <w:tc>
          <w:tcPr>
            <w:tcW w:w="1556" w:type="dxa"/>
            <w:gridSpan w:val="2"/>
            <w:vAlign w:val="center"/>
          </w:tcPr>
          <w:p w:rsidR="00AE7FDF" w:rsidRDefault="00AE7FDF">
            <w:pPr>
              <w:jc w:val="center"/>
            </w:pPr>
          </w:p>
        </w:tc>
        <w:tc>
          <w:tcPr>
            <w:tcW w:w="1555" w:type="dxa"/>
            <w:gridSpan w:val="2"/>
            <w:vAlign w:val="center"/>
          </w:tcPr>
          <w:p w:rsidR="00AE7FDF" w:rsidRDefault="00AE7FDF">
            <w:pPr>
              <w:jc w:val="center"/>
            </w:pPr>
          </w:p>
        </w:tc>
        <w:tc>
          <w:tcPr>
            <w:tcW w:w="1556" w:type="dxa"/>
            <w:vAlign w:val="center"/>
          </w:tcPr>
          <w:p w:rsidR="00AE7FDF" w:rsidRDefault="00AE7FDF">
            <w:pPr>
              <w:jc w:val="center"/>
            </w:pPr>
          </w:p>
        </w:tc>
      </w:tr>
      <w:tr w:rsidR="00AE7FDF">
        <w:tc>
          <w:tcPr>
            <w:tcW w:w="8296" w:type="dxa"/>
            <w:gridSpan w:val="7"/>
            <w:vAlign w:val="center"/>
          </w:tcPr>
          <w:p w:rsidR="00AE7FDF" w:rsidRDefault="0045184E">
            <w:r>
              <w:rPr>
                <w:rFonts w:hint="eastAsia"/>
              </w:rPr>
              <w:t>单位概况</w:t>
            </w:r>
            <w:r>
              <w:t xml:space="preserve"> </w:t>
            </w:r>
          </w:p>
        </w:tc>
      </w:tr>
      <w:tr w:rsidR="00AE7FDF">
        <w:trPr>
          <w:trHeight w:val="4092"/>
        </w:trPr>
        <w:tc>
          <w:tcPr>
            <w:tcW w:w="8296" w:type="dxa"/>
            <w:gridSpan w:val="7"/>
          </w:tcPr>
          <w:p w:rsidR="00AE7FDF" w:rsidRDefault="00AE7FDF"/>
        </w:tc>
      </w:tr>
    </w:tbl>
    <w:p w:rsidR="00AE7FDF" w:rsidRDefault="00AE7FDF">
      <w:pPr>
        <w:widowControl/>
        <w:jc w:val="left"/>
      </w:pPr>
    </w:p>
    <w:p w:rsidR="00AE7FDF" w:rsidRDefault="0045184E">
      <w:pPr>
        <w:pStyle w:val="3"/>
        <w:ind w:left="220" w:right="220"/>
      </w:pPr>
      <w:bookmarkStart w:id="26" w:name="_Toc70584137"/>
      <w:r>
        <w:rPr>
          <w:rFonts w:hint="eastAsia"/>
        </w:rPr>
        <w:lastRenderedPageBreak/>
        <w:t>磋商申请人基本证件</w:t>
      </w:r>
      <w:bookmarkEnd w:id="26"/>
    </w:p>
    <w:p w:rsidR="00AE7FDF" w:rsidRDefault="0045184E">
      <w:pPr>
        <w:ind w:firstLine="220"/>
      </w:pPr>
      <w:r>
        <w:rPr>
          <w:rFonts w:hint="eastAsia"/>
        </w:rPr>
        <w:t>营业执照、税务登记证、组织机构代码证等</w:t>
      </w:r>
    </w:p>
    <w:p w:rsidR="00AE7FDF" w:rsidRDefault="0045184E">
      <w:pPr>
        <w:widowControl/>
        <w:jc w:val="left"/>
      </w:pPr>
      <w:r>
        <w:br w:type="page"/>
      </w:r>
    </w:p>
    <w:p w:rsidR="00AE7FDF" w:rsidRDefault="0045184E">
      <w:pPr>
        <w:pStyle w:val="3"/>
        <w:ind w:left="220" w:right="220"/>
      </w:pPr>
      <w:bookmarkStart w:id="27" w:name="_Toc70584138"/>
      <w:r>
        <w:rPr>
          <w:rFonts w:hint="eastAsia"/>
        </w:rPr>
        <w:lastRenderedPageBreak/>
        <w:t>法人代表授权书</w:t>
      </w:r>
      <w:bookmarkEnd w:id="27"/>
    </w:p>
    <w:p w:rsidR="00AE7FDF" w:rsidRDefault="0045184E">
      <w:r>
        <w:rPr>
          <w:rFonts w:hint="eastAsia"/>
        </w:rPr>
        <w:t>中国科学技术大学：</w:t>
      </w:r>
    </w:p>
    <w:p w:rsidR="00AE7FDF" w:rsidRDefault="0045184E">
      <w:pPr>
        <w:ind w:firstLine="420"/>
      </w:pPr>
      <w:r>
        <w:rPr>
          <w:u w:val="single"/>
        </w:rPr>
        <w:t xml:space="preserve">                    </w:t>
      </w:r>
      <w:r>
        <w:t>（磋商申请人全称）法人代表授权</w:t>
      </w:r>
      <w:r>
        <w:rPr>
          <w:u w:val="single"/>
        </w:rPr>
        <w:t xml:space="preserve">            </w:t>
      </w:r>
      <w:r>
        <w:t>（</w:t>
      </w:r>
      <w:r>
        <w:rPr>
          <w:rFonts w:hint="eastAsia"/>
        </w:rPr>
        <w:t>授</w:t>
      </w:r>
      <w:r>
        <w:t>权代表</w:t>
      </w:r>
      <w:r>
        <w:rPr>
          <w:rFonts w:hint="eastAsia"/>
        </w:rPr>
        <w:t>姓名</w:t>
      </w:r>
      <w:r>
        <w:t>）为磋商申请人代表，参加贵</w:t>
      </w:r>
      <w:r>
        <w:rPr>
          <w:rFonts w:hint="eastAsia"/>
        </w:rPr>
        <w:t>单位</w:t>
      </w:r>
      <w:r>
        <w:t>组织的</w:t>
      </w:r>
      <w:r>
        <w:rPr>
          <w:u w:val="single"/>
        </w:rPr>
        <w:t xml:space="preserve"> </w:t>
      </w:r>
      <w:r>
        <w:rPr>
          <w:rFonts w:hint="eastAsia"/>
          <w:u w:val="single"/>
        </w:rPr>
        <w:t xml:space="preserve">                            </w:t>
      </w:r>
      <w:r>
        <w:rPr>
          <w:u w:val="single"/>
        </w:rPr>
        <w:t xml:space="preserve"> </w:t>
      </w:r>
      <w:r>
        <w:t>项目（项目编号</w:t>
      </w:r>
      <w:r>
        <w:rPr>
          <w:u w:val="single"/>
        </w:rPr>
        <w:t xml:space="preserve">                 </w:t>
      </w:r>
      <w:r>
        <w:t>）磋商活动，全权代表我方处理磋商活动的一切事宜。</w:t>
      </w:r>
    </w:p>
    <w:p w:rsidR="00AE7FDF" w:rsidRDefault="00AE7FDF"/>
    <w:p w:rsidR="00AE7FDF" w:rsidRDefault="00AE7FDF"/>
    <w:p w:rsidR="00AE7FDF" w:rsidRDefault="0045184E">
      <w:pPr>
        <w:wordWrap w:val="0"/>
        <w:jc w:val="right"/>
      </w:pPr>
      <w:r>
        <w:t xml:space="preserve">                              法人代表签字：</w:t>
      </w:r>
      <w:r>
        <w:rPr>
          <w:rFonts w:hint="eastAsia"/>
          <w:u w:val="single"/>
        </w:rPr>
        <w:t xml:space="preserve"> </w:t>
      </w:r>
      <w:r>
        <w:rPr>
          <w:u w:val="single"/>
        </w:rPr>
        <w:t xml:space="preserve">                  </w:t>
      </w:r>
    </w:p>
    <w:p w:rsidR="00AE7FDF" w:rsidRDefault="0045184E">
      <w:pPr>
        <w:wordWrap w:val="0"/>
        <w:jc w:val="right"/>
      </w:pPr>
      <w:r>
        <w:t xml:space="preserve">                              磋商申请人全称（公章）：</w:t>
      </w:r>
      <w:r>
        <w:rPr>
          <w:u w:val="single"/>
        </w:rPr>
        <w:t xml:space="preserve">                   </w:t>
      </w:r>
    </w:p>
    <w:p w:rsidR="00AE7FDF" w:rsidRDefault="0045184E">
      <w:pPr>
        <w:wordWrap w:val="0"/>
        <w:jc w:val="right"/>
      </w:pPr>
      <w:r>
        <w:t xml:space="preserve">                              日期：</w:t>
      </w:r>
      <w:r>
        <w:rPr>
          <w:rFonts w:hint="eastAsia"/>
        </w:rPr>
        <w:t xml:space="preserve"> </w:t>
      </w:r>
      <w:r>
        <w:rPr>
          <w:u w:val="single"/>
        </w:rPr>
        <w:t xml:space="preserve">2021 </w:t>
      </w:r>
      <w:r>
        <w:t>年</w:t>
      </w:r>
      <w:r>
        <w:rPr>
          <w:rFonts w:hint="eastAsia"/>
          <w:u w:val="single"/>
        </w:rPr>
        <w:t xml:space="preserve"> </w:t>
      </w:r>
      <w:r>
        <w:rPr>
          <w:u w:val="single"/>
        </w:rPr>
        <w:t xml:space="preserve">  </w:t>
      </w:r>
      <w:r>
        <w:t>月</w:t>
      </w:r>
      <w:r>
        <w:rPr>
          <w:u w:val="single"/>
        </w:rPr>
        <w:t xml:space="preserve">   </w:t>
      </w:r>
      <w:r>
        <w:t xml:space="preserve">日 </w:t>
      </w:r>
    </w:p>
    <w:p w:rsidR="00AE7FDF" w:rsidRDefault="00AE7FDF"/>
    <w:p w:rsidR="00AE7FDF" w:rsidRDefault="00AE7FDF"/>
    <w:p w:rsidR="00AE7FDF" w:rsidRDefault="0045184E">
      <w:r>
        <w:rPr>
          <w:rFonts w:hint="eastAsia"/>
        </w:rPr>
        <w:t>附：</w:t>
      </w:r>
    </w:p>
    <w:tbl>
      <w:tblPr>
        <w:tblStyle w:val="41"/>
        <w:tblW w:w="0" w:type="auto"/>
        <w:tblCellMar>
          <w:left w:w="425" w:type="dxa"/>
          <w:right w:w="425" w:type="dxa"/>
        </w:tblCellMar>
        <w:tblLook w:val="04A0" w:firstRow="1" w:lastRow="0" w:firstColumn="1" w:lastColumn="0" w:noHBand="0" w:noVBand="1"/>
      </w:tblPr>
      <w:tblGrid>
        <w:gridCol w:w="2547"/>
        <w:gridCol w:w="2410"/>
      </w:tblGrid>
      <w:tr w:rsidR="00AE7FDF" w:rsidTr="00AE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E7FDF" w:rsidRDefault="0045184E">
            <w:pPr>
              <w:jc w:val="distribute"/>
              <w:rPr>
                <w:bCs w:val="0"/>
              </w:rPr>
            </w:pPr>
            <w:r>
              <w:rPr>
                <w:rFonts w:hint="eastAsia"/>
              </w:rPr>
              <w:t>申请人代表姓名</w:t>
            </w:r>
          </w:p>
        </w:tc>
        <w:tc>
          <w:tcPr>
            <w:tcW w:w="2410" w:type="dxa"/>
            <w:shd w:val="clear" w:color="auto" w:fill="auto"/>
          </w:tcPr>
          <w:p w:rsidR="00AE7FDF" w:rsidRDefault="0045184E">
            <w:pPr>
              <w:cnfStyle w:val="100000000000" w:firstRow="1" w:lastRow="0" w:firstColumn="0" w:lastColumn="0" w:oddVBand="0" w:evenVBand="0" w:oddHBand="0" w:evenHBand="0" w:firstRowFirstColumn="0" w:firstRowLastColumn="0" w:lastRowFirstColumn="0" w:lastRowLastColumn="0"/>
              <w:rPr>
                <w:b w:val="0"/>
                <w:bCs w:val="0"/>
                <w:u w:val="single"/>
              </w:rPr>
            </w:pPr>
            <w:r>
              <w:rPr>
                <w:rFonts w:hint="eastAsia"/>
                <w:u w:val="single"/>
              </w:rPr>
              <w:t xml:space="preserve"> </w:t>
            </w:r>
            <w:r>
              <w:rPr>
                <w:u w:val="single"/>
              </w:rPr>
              <w:t xml:space="preserve">                </w:t>
            </w:r>
          </w:p>
        </w:tc>
      </w:tr>
      <w:tr w:rsidR="00AE7FDF" w:rsidTr="00AE7FDF">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E7FDF" w:rsidRDefault="0045184E">
            <w:pPr>
              <w:jc w:val="distribute"/>
              <w:rPr>
                <w:bCs w:val="0"/>
              </w:rPr>
            </w:pPr>
            <w:r>
              <w:rPr>
                <w:rFonts w:hint="eastAsia"/>
              </w:rPr>
              <w:t>职</w:t>
            </w:r>
            <w:r>
              <w:t>务</w:t>
            </w:r>
          </w:p>
        </w:tc>
        <w:tc>
          <w:tcPr>
            <w:tcW w:w="2410"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u w:val="single"/>
              </w:rPr>
              <w:t xml:space="preserve"> </w:t>
            </w:r>
            <w:r>
              <w:rPr>
                <w:u w:val="single"/>
              </w:rPr>
              <w:t xml:space="preserve">                </w:t>
            </w:r>
          </w:p>
        </w:tc>
      </w:tr>
      <w:tr w:rsidR="00AE7FDF" w:rsidTr="00AE7FDF">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E7FDF" w:rsidRDefault="0045184E">
            <w:pPr>
              <w:jc w:val="distribute"/>
              <w:rPr>
                <w:bCs w:val="0"/>
              </w:rPr>
            </w:pPr>
            <w:r>
              <w:rPr>
                <w:rFonts w:hint="eastAsia"/>
              </w:rPr>
              <w:t>详</w:t>
            </w:r>
            <w:r>
              <w:t>细通讯地址</w:t>
            </w:r>
          </w:p>
        </w:tc>
        <w:tc>
          <w:tcPr>
            <w:tcW w:w="2410"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u w:val="single"/>
              </w:rPr>
              <w:t xml:space="preserve"> </w:t>
            </w:r>
            <w:r>
              <w:rPr>
                <w:u w:val="single"/>
              </w:rPr>
              <w:t xml:space="preserve">                </w:t>
            </w:r>
          </w:p>
        </w:tc>
      </w:tr>
      <w:tr w:rsidR="00AE7FDF" w:rsidTr="00AE7FDF">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E7FDF" w:rsidRDefault="0045184E">
            <w:pPr>
              <w:jc w:val="distribute"/>
              <w:rPr>
                <w:bCs w:val="0"/>
              </w:rPr>
            </w:pPr>
            <w:r>
              <w:rPr>
                <w:rFonts w:hint="eastAsia"/>
              </w:rPr>
              <w:t>邮</w:t>
            </w:r>
            <w:r>
              <w:t>政编码</w:t>
            </w:r>
          </w:p>
        </w:tc>
        <w:tc>
          <w:tcPr>
            <w:tcW w:w="2410"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u w:val="single"/>
              </w:rPr>
              <w:t xml:space="preserve"> </w:t>
            </w:r>
            <w:r>
              <w:rPr>
                <w:u w:val="single"/>
              </w:rPr>
              <w:t xml:space="preserve">                </w:t>
            </w:r>
          </w:p>
        </w:tc>
      </w:tr>
      <w:tr w:rsidR="00AE7FDF" w:rsidTr="00AE7FDF">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E7FDF" w:rsidRDefault="0045184E">
            <w:pPr>
              <w:jc w:val="distribute"/>
              <w:rPr>
                <w:bCs w:val="0"/>
              </w:rPr>
            </w:pPr>
            <w:r>
              <w:rPr>
                <w:rFonts w:hint="eastAsia"/>
              </w:rPr>
              <w:t>传</w:t>
            </w:r>
            <w:r>
              <w:t>真</w:t>
            </w:r>
          </w:p>
        </w:tc>
        <w:tc>
          <w:tcPr>
            <w:tcW w:w="2410"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u w:val="single"/>
              </w:rPr>
              <w:t xml:space="preserve"> </w:t>
            </w:r>
            <w:r>
              <w:rPr>
                <w:u w:val="single"/>
              </w:rPr>
              <w:t xml:space="preserve">                </w:t>
            </w:r>
          </w:p>
        </w:tc>
      </w:tr>
      <w:tr w:rsidR="00AE7FDF" w:rsidTr="00AE7FDF">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E7FDF" w:rsidRDefault="0045184E">
            <w:pPr>
              <w:jc w:val="distribute"/>
              <w:rPr>
                <w:bCs w:val="0"/>
              </w:rPr>
            </w:pPr>
            <w:r>
              <w:rPr>
                <w:rFonts w:hint="eastAsia"/>
              </w:rPr>
              <w:t>电</w:t>
            </w:r>
            <w:r>
              <w:t>话</w:t>
            </w:r>
          </w:p>
        </w:tc>
        <w:tc>
          <w:tcPr>
            <w:tcW w:w="2410"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u w:val="single"/>
              </w:rPr>
              <w:t xml:space="preserve"> </w:t>
            </w:r>
            <w:r>
              <w:rPr>
                <w:u w:val="single"/>
              </w:rPr>
              <w:t xml:space="preserve">                </w:t>
            </w:r>
          </w:p>
        </w:tc>
      </w:tr>
      <w:tr w:rsidR="00AE7FDF" w:rsidTr="00AE7FDF">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E7FDF" w:rsidRDefault="0045184E">
            <w:pPr>
              <w:jc w:val="distribute"/>
              <w:rPr>
                <w:bCs w:val="0"/>
              </w:rPr>
            </w:pPr>
            <w:r>
              <w:rPr>
                <w:rFonts w:hint="eastAsia"/>
              </w:rPr>
              <w:t>电</w:t>
            </w:r>
            <w:r>
              <w:t>子信箱</w:t>
            </w:r>
          </w:p>
        </w:tc>
        <w:tc>
          <w:tcPr>
            <w:tcW w:w="2410" w:type="dxa"/>
            <w:shd w:val="clear" w:color="auto" w:fill="auto"/>
          </w:tcPr>
          <w:p w:rsidR="00AE7FDF" w:rsidRDefault="0045184E">
            <w:pPr>
              <w:cnfStyle w:val="000000000000" w:firstRow="0" w:lastRow="0" w:firstColumn="0" w:lastColumn="0" w:oddVBand="0" w:evenVBand="0" w:oddHBand="0" w:evenHBand="0" w:firstRowFirstColumn="0" w:firstRowLastColumn="0" w:lastRowFirstColumn="0" w:lastRowLastColumn="0"/>
            </w:pPr>
            <w:r>
              <w:rPr>
                <w:rFonts w:hint="eastAsia"/>
                <w:u w:val="single"/>
              </w:rPr>
              <w:t xml:space="preserve"> </w:t>
            </w:r>
            <w:r>
              <w:rPr>
                <w:u w:val="single"/>
              </w:rPr>
              <w:t xml:space="preserve">                </w:t>
            </w:r>
          </w:p>
        </w:tc>
      </w:tr>
    </w:tbl>
    <w:p w:rsidR="00AE7FDF" w:rsidRDefault="0045184E">
      <w:pPr>
        <w:widowControl/>
        <w:jc w:val="left"/>
      </w:pPr>
      <w:r>
        <w:rPr>
          <w:rFonts w:hint="eastAsia"/>
        </w:rPr>
        <w:t>如</w:t>
      </w:r>
      <w:r>
        <w:t>为法定</w:t>
      </w:r>
      <w:r>
        <w:rPr>
          <w:rFonts w:hint="eastAsia"/>
        </w:rPr>
        <w:t>代表</w:t>
      </w:r>
      <w:r>
        <w:t>人</w:t>
      </w:r>
      <w:r>
        <w:rPr>
          <w:rFonts w:hint="eastAsia"/>
        </w:rPr>
        <w:t>参</w:t>
      </w:r>
      <w:r>
        <w:t>与磋商</w:t>
      </w:r>
      <w:r>
        <w:rPr>
          <w:rFonts w:hint="eastAsia"/>
        </w:rPr>
        <w:t>，</w:t>
      </w:r>
      <w:r>
        <w:t>则无须</w:t>
      </w:r>
      <w:r>
        <w:rPr>
          <w:rFonts w:hint="eastAsia"/>
        </w:rPr>
        <w:t>授</w:t>
      </w:r>
      <w:r>
        <w:t>权他人</w:t>
      </w:r>
      <w:r>
        <w:br w:type="page"/>
      </w:r>
    </w:p>
    <w:p w:rsidR="00AE7FDF" w:rsidRDefault="0045184E">
      <w:pPr>
        <w:pStyle w:val="3"/>
        <w:ind w:left="220" w:right="220"/>
      </w:pPr>
      <w:bookmarkStart w:id="28" w:name="_Toc70584139"/>
      <w:r>
        <w:rPr>
          <w:rFonts w:hint="eastAsia"/>
        </w:rPr>
        <w:lastRenderedPageBreak/>
        <w:t>各类认证及许可</w:t>
      </w:r>
      <w:bookmarkEnd w:id="28"/>
    </w:p>
    <w:p w:rsidR="00AE7FDF" w:rsidRDefault="0045184E">
      <w:r>
        <w:rPr>
          <w:rFonts w:hint="eastAsia"/>
        </w:rPr>
        <w:t>请磋商申请人自行编制。</w:t>
      </w:r>
    </w:p>
    <w:p w:rsidR="00AE7FDF" w:rsidRDefault="0045184E">
      <w:pPr>
        <w:widowControl/>
        <w:jc w:val="left"/>
      </w:pPr>
      <w:r>
        <w:br w:type="page"/>
      </w:r>
    </w:p>
    <w:p w:rsidR="00AE7FDF" w:rsidRDefault="0045184E">
      <w:pPr>
        <w:pStyle w:val="3"/>
        <w:ind w:left="220" w:right="220"/>
      </w:pPr>
      <w:bookmarkStart w:id="29" w:name="_Toc70584140"/>
      <w:r>
        <w:rPr>
          <w:rFonts w:hint="eastAsia"/>
        </w:rPr>
        <w:lastRenderedPageBreak/>
        <w:t>磋商申请人或</w:t>
      </w:r>
      <w:r>
        <w:t>制造商</w:t>
      </w:r>
      <w:r>
        <w:rPr>
          <w:rFonts w:hint="eastAsia"/>
        </w:rPr>
        <w:t>类似业绩</w:t>
      </w:r>
      <w:bookmarkEnd w:id="29"/>
    </w:p>
    <w:tbl>
      <w:tblPr>
        <w:tblStyle w:val="af2"/>
        <w:tblW w:w="9493" w:type="dxa"/>
        <w:tblLook w:val="04A0" w:firstRow="1" w:lastRow="0" w:firstColumn="1" w:lastColumn="0" w:noHBand="0" w:noVBand="1"/>
      </w:tblPr>
      <w:tblGrid>
        <w:gridCol w:w="704"/>
        <w:gridCol w:w="1985"/>
        <w:gridCol w:w="2551"/>
        <w:gridCol w:w="1276"/>
        <w:gridCol w:w="1134"/>
        <w:gridCol w:w="1843"/>
      </w:tblGrid>
      <w:tr w:rsidR="00AE7FDF">
        <w:tc>
          <w:tcPr>
            <w:tcW w:w="704" w:type="dxa"/>
            <w:vAlign w:val="center"/>
          </w:tcPr>
          <w:p w:rsidR="00AE7FDF" w:rsidRDefault="0045184E">
            <w:pPr>
              <w:jc w:val="center"/>
            </w:pPr>
            <w:r>
              <w:rPr>
                <w:rFonts w:hint="eastAsia"/>
              </w:rPr>
              <w:t>序号</w:t>
            </w:r>
          </w:p>
        </w:tc>
        <w:tc>
          <w:tcPr>
            <w:tcW w:w="1985" w:type="dxa"/>
            <w:vAlign w:val="center"/>
          </w:tcPr>
          <w:p w:rsidR="00AE7FDF" w:rsidRDefault="0045184E">
            <w:pPr>
              <w:jc w:val="center"/>
            </w:pPr>
            <w:r>
              <w:rPr>
                <w:rFonts w:hint="eastAsia"/>
              </w:rPr>
              <w:t>项目</w:t>
            </w:r>
          </w:p>
        </w:tc>
        <w:tc>
          <w:tcPr>
            <w:tcW w:w="2551" w:type="dxa"/>
            <w:vAlign w:val="center"/>
          </w:tcPr>
          <w:p w:rsidR="00AE7FDF" w:rsidRDefault="0045184E">
            <w:pPr>
              <w:jc w:val="center"/>
            </w:pPr>
            <w:r>
              <w:rPr>
                <w:rFonts w:hint="eastAsia"/>
              </w:rPr>
              <w:t>业主单位及联系人电话</w:t>
            </w:r>
          </w:p>
        </w:tc>
        <w:tc>
          <w:tcPr>
            <w:tcW w:w="1276" w:type="dxa"/>
            <w:vAlign w:val="center"/>
          </w:tcPr>
          <w:p w:rsidR="00AE7FDF" w:rsidRDefault="0045184E">
            <w:pPr>
              <w:jc w:val="center"/>
            </w:pPr>
            <w:r>
              <w:rPr>
                <w:rFonts w:hint="eastAsia"/>
              </w:rPr>
              <w:t>实施地点</w:t>
            </w:r>
          </w:p>
        </w:tc>
        <w:tc>
          <w:tcPr>
            <w:tcW w:w="1134" w:type="dxa"/>
            <w:vAlign w:val="center"/>
          </w:tcPr>
          <w:p w:rsidR="00AE7FDF" w:rsidRDefault="0045184E">
            <w:pPr>
              <w:jc w:val="center"/>
            </w:pPr>
            <w:r>
              <w:rPr>
                <w:rFonts w:hint="eastAsia"/>
              </w:rPr>
              <w:t>合同金额</w:t>
            </w:r>
          </w:p>
        </w:tc>
        <w:tc>
          <w:tcPr>
            <w:tcW w:w="1843" w:type="dxa"/>
            <w:vAlign w:val="center"/>
          </w:tcPr>
          <w:p w:rsidR="00AE7FDF" w:rsidRDefault="0045184E">
            <w:pPr>
              <w:jc w:val="center"/>
            </w:pPr>
            <w:r>
              <w:rPr>
                <w:rFonts w:hint="eastAsia"/>
              </w:rPr>
              <w:t>完工日期</w:t>
            </w:r>
          </w:p>
        </w:tc>
      </w:tr>
      <w:tr w:rsidR="00AE7FDF">
        <w:tc>
          <w:tcPr>
            <w:tcW w:w="704" w:type="dxa"/>
            <w:vAlign w:val="center"/>
          </w:tcPr>
          <w:p w:rsidR="00AE7FDF" w:rsidRDefault="00AE7FDF">
            <w:pPr>
              <w:jc w:val="center"/>
            </w:pPr>
          </w:p>
        </w:tc>
        <w:tc>
          <w:tcPr>
            <w:tcW w:w="1985" w:type="dxa"/>
            <w:vAlign w:val="center"/>
          </w:tcPr>
          <w:p w:rsidR="00AE7FDF" w:rsidRDefault="00AE7FDF">
            <w:pPr>
              <w:jc w:val="center"/>
            </w:pPr>
          </w:p>
        </w:tc>
        <w:tc>
          <w:tcPr>
            <w:tcW w:w="2551" w:type="dxa"/>
            <w:vAlign w:val="center"/>
          </w:tcPr>
          <w:p w:rsidR="00AE7FDF" w:rsidRDefault="00AE7FDF">
            <w:pPr>
              <w:jc w:val="center"/>
            </w:pPr>
          </w:p>
        </w:tc>
        <w:tc>
          <w:tcPr>
            <w:tcW w:w="1276" w:type="dxa"/>
            <w:vAlign w:val="center"/>
          </w:tcPr>
          <w:p w:rsidR="00AE7FDF" w:rsidRDefault="00AE7FDF">
            <w:pPr>
              <w:jc w:val="center"/>
            </w:pPr>
          </w:p>
        </w:tc>
        <w:tc>
          <w:tcPr>
            <w:tcW w:w="1134" w:type="dxa"/>
            <w:vAlign w:val="center"/>
          </w:tcPr>
          <w:p w:rsidR="00AE7FDF" w:rsidRDefault="00AE7FDF">
            <w:pPr>
              <w:jc w:val="center"/>
            </w:pPr>
          </w:p>
        </w:tc>
        <w:tc>
          <w:tcPr>
            <w:tcW w:w="1843" w:type="dxa"/>
            <w:vAlign w:val="center"/>
          </w:tcPr>
          <w:p w:rsidR="00AE7FDF" w:rsidRDefault="00AE7FDF">
            <w:pPr>
              <w:jc w:val="center"/>
            </w:pPr>
          </w:p>
        </w:tc>
      </w:tr>
      <w:tr w:rsidR="00AE7FDF">
        <w:tc>
          <w:tcPr>
            <w:tcW w:w="704" w:type="dxa"/>
            <w:vAlign w:val="center"/>
          </w:tcPr>
          <w:p w:rsidR="00AE7FDF" w:rsidRDefault="00AE7FDF">
            <w:pPr>
              <w:jc w:val="center"/>
            </w:pPr>
          </w:p>
        </w:tc>
        <w:tc>
          <w:tcPr>
            <w:tcW w:w="1985" w:type="dxa"/>
            <w:vAlign w:val="center"/>
          </w:tcPr>
          <w:p w:rsidR="00AE7FDF" w:rsidRDefault="00AE7FDF">
            <w:pPr>
              <w:jc w:val="center"/>
            </w:pPr>
          </w:p>
        </w:tc>
        <w:tc>
          <w:tcPr>
            <w:tcW w:w="2551" w:type="dxa"/>
            <w:vAlign w:val="center"/>
          </w:tcPr>
          <w:p w:rsidR="00AE7FDF" w:rsidRDefault="00AE7FDF">
            <w:pPr>
              <w:jc w:val="center"/>
            </w:pPr>
          </w:p>
        </w:tc>
        <w:tc>
          <w:tcPr>
            <w:tcW w:w="1276" w:type="dxa"/>
            <w:vAlign w:val="center"/>
          </w:tcPr>
          <w:p w:rsidR="00AE7FDF" w:rsidRDefault="00AE7FDF">
            <w:pPr>
              <w:jc w:val="center"/>
            </w:pPr>
          </w:p>
        </w:tc>
        <w:tc>
          <w:tcPr>
            <w:tcW w:w="1134" w:type="dxa"/>
            <w:vAlign w:val="center"/>
          </w:tcPr>
          <w:p w:rsidR="00AE7FDF" w:rsidRDefault="00AE7FDF">
            <w:pPr>
              <w:jc w:val="center"/>
            </w:pPr>
          </w:p>
        </w:tc>
        <w:tc>
          <w:tcPr>
            <w:tcW w:w="1843" w:type="dxa"/>
            <w:vAlign w:val="center"/>
          </w:tcPr>
          <w:p w:rsidR="00AE7FDF" w:rsidRDefault="00AE7FDF">
            <w:pPr>
              <w:jc w:val="center"/>
            </w:pPr>
          </w:p>
        </w:tc>
      </w:tr>
      <w:tr w:rsidR="00AE7FDF">
        <w:tc>
          <w:tcPr>
            <w:tcW w:w="704" w:type="dxa"/>
            <w:vAlign w:val="center"/>
          </w:tcPr>
          <w:p w:rsidR="00AE7FDF" w:rsidRDefault="00AE7FDF">
            <w:pPr>
              <w:jc w:val="center"/>
            </w:pPr>
          </w:p>
        </w:tc>
        <w:tc>
          <w:tcPr>
            <w:tcW w:w="1985" w:type="dxa"/>
            <w:vAlign w:val="center"/>
          </w:tcPr>
          <w:p w:rsidR="00AE7FDF" w:rsidRDefault="00AE7FDF">
            <w:pPr>
              <w:jc w:val="center"/>
            </w:pPr>
          </w:p>
        </w:tc>
        <w:tc>
          <w:tcPr>
            <w:tcW w:w="2551" w:type="dxa"/>
            <w:vAlign w:val="center"/>
          </w:tcPr>
          <w:p w:rsidR="00AE7FDF" w:rsidRDefault="00AE7FDF">
            <w:pPr>
              <w:jc w:val="center"/>
            </w:pPr>
          </w:p>
        </w:tc>
        <w:tc>
          <w:tcPr>
            <w:tcW w:w="1276" w:type="dxa"/>
            <w:vAlign w:val="center"/>
          </w:tcPr>
          <w:p w:rsidR="00AE7FDF" w:rsidRDefault="00AE7FDF">
            <w:pPr>
              <w:jc w:val="center"/>
            </w:pPr>
          </w:p>
        </w:tc>
        <w:tc>
          <w:tcPr>
            <w:tcW w:w="1134" w:type="dxa"/>
            <w:vAlign w:val="center"/>
          </w:tcPr>
          <w:p w:rsidR="00AE7FDF" w:rsidRDefault="00AE7FDF">
            <w:pPr>
              <w:jc w:val="center"/>
            </w:pPr>
          </w:p>
        </w:tc>
        <w:tc>
          <w:tcPr>
            <w:tcW w:w="1843" w:type="dxa"/>
            <w:vAlign w:val="center"/>
          </w:tcPr>
          <w:p w:rsidR="00AE7FDF" w:rsidRDefault="00AE7FDF">
            <w:pPr>
              <w:jc w:val="center"/>
            </w:pPr>
          </w:p>
        </w:tc>
      </w:tr>
      <w:tr w:rsidR="00AE7FDF">
        <w:tc>
          <w:tcPr>
            <w:tcW w:w="704" w:type="dxa"/>
            <w:vAlign w:val="center"/>
          </w:tcPr>
          <w:p w:rsidR="00AE7FDF" w:rsidRDefault="00AE7FDF">
            <w:pPr>
              <w:jc w:val="center"/>
            </w:pPr>
          </w:p>
        </w:tc>
        <w:tc>
          <w:tcPr>
            <w:tcW w:w="1985" w:type="dxa"/>
            <w:vAlign w:val="center"/>
          </w:tcPr>
          <w:p w:rsidR="00AE7FDF" w:rsidRDefault="00AE7FDF">
            <w:pPr>
              <w:jc w:val="center"/>
            </w:pPr>
          </w:p>
        </w:tc>
        <w:tc>
          <w:tcPr>
            <w:tcW w:w="2551" w:type="dxa"/>
            <w:vAlign w:val="center"/>
          </w:tcPr>
          <w:p w:rsidR="00AE7FDF" w:rsidRDefault="00AE7FDF">
            <w:pPr>
              <w:jc w:val="center"/>
            </w:pPr>
          </w:p>
        </w:tc>
        <w:tc>
          <w:tcPr>
            <w:tcW w:w="1276" w:type="dxa"/>
            <w:vAlign w:val="center"/>
          </w:tcPr>
          <w:p w:rsidR="00AE7FDF" w:rsidRDefault="00AE7FDF">
            <w:pPr>
              <w:jc w:val="center"/>
            </w:pPr>
          </w:p>
        </w:tc>
        <w:tc>
          <w:tcPr>
            <w:tcW w:w="1134" w:type="dxa"/>
            <w:vAlign w:val="center"/>
          </w:tcPr>
          <w:p w:rsidR="00AE7FDF" w:rsidRDefault="00AE7FDF">
            <w:pPr>
              <w:jc w:val="center"/>
            </w:pPr>
          </w:p>
        </w:tc>
        <w:tc>
          <w:tcPr>
            <w:tcW w:w="1843" w:type="dxa"/>
            <w:vAlign w:val="center"/>
          </w:tcPr>
          <w:p w:rsidR="00AE7FDF" w:rsidRDefault="00AE7FDF">
            <w:pPr>
              <w:jc w:val="center"/>
            </w:pPr>
          </w:p>
        </w:tc>
      </w:tr>
      <w:tr w:rsidR="00AE7FDF">
        <w:tc>
          <w:tcPr>
            <w:tcW w:w="704" w:type="dxa"/>
            <w:vAlign w:val="center"/>
          </w:tcPr>
          <w:p w:rsidR="00AE7FDF" w:rsidRDefault="00AE7FDF">
            <w:pPr>
              <w:jc w:val="center"/>
            </w:pPr>
          </w:p>
        </w:tc>
        <w:tc>
          <w:tcPr>
            <w:tcW w:w="1985" w:type="dxa"/>
            <w:vAlign w:val="center"/>
          </w:tcPr>
          <w:p w:rsidR="00AE7FDF" w:rsidRDefault="00AE7FDF">
            <w:pPr>
              <w:jc w:val="center"/>
            </w:pPr>
          </w:p>
        </w:tc>
        <w:tc>
          <w:tcPr>
            <w:tcW w:w="2551" w:type="dxa"/>
            <w:vAlign w:val="center"/>
          </w:tcPr>
          <w:p w:rsidR="00AE7FDF" w:rsidRDefault="00AE7FDF">
            <w:pPr>
              <w:jc w:val="center"/>
            </w:pPr>
          </w:p>
        </w:tc>
        <w:tc>
          <w:tcPr>
            <w:tcW w:w="1276" w:type="dxa"/>
            <w:vAlign w:val="center"/>
          </w:tcPr>
          <w:p w:rsidR="00AE7FDF" w:rsidRDefault="00AE7FDF">
            <w:pPr>
              <w:jc w:val="center"/>
            </w:pPr>
          </w:p>
        </w:tc>
        <w:tc>
          <w:tcPr>
            <w:tcW w:w="1134" w:type="dxa"/>
            <w:vAlign w:val="center"/>
          </w:tcPr>
          <w:p w:rsidR="00AE7FDF" w:rsidRDefault="00AE7FDF">
            <w:pPr>
              <w:jc w:val="center"/>
            </w:pPr>
          </w:p>
        </w:tc>
        <w:tc>
          <w:tcPr>
            <w:tcW w:w="1843" w:type="dxa"/>
            <w:vAlign w:val="center"/>
          </w:tcPr>
          <w:p w:rsidR="00AE7FDF" w:rsidRDefault="00AE7FDF">
            <w:pPr>
              <w:jc w:val="center"/>
            </w:pPr>
          </w:p>
        </w:tc>
      </w:tr>
      <w:tr w:rsidR="00AE7FDF">
        <w:tc>
          <w:tcPr>
            <w:tcW w:w="704" w:type="dxa"/>
            <w:vAlign w:val="center"/>
          </w:tcPr>
          <w:p w:rsidR="00AE7FDF" w:rsidRDefault="00AE7FDF">
            <w:pPr>
              <w:jc w:val="center"/>
            </w:pPr>
          </w:p>
        </w:tc>
        <w:tc>
          <w:tcPr>
            <w:tcW w:w="1985" w:type="dxa"/>
            <w:vAlign w:val="center"/>
          </w:tcPr>
          <w:p w:rsidR="00AE7FDF" w:rsidRDefault="00AE7FDF">
            <w:pPr>
              <w:jc w:val="center"/>
            </w:pPr>
          </w:p>
        </w:tc>
        <w:tc>
          <w:tcPr>
            <w:tcW w:w="2551" w:type="dxa"/>
            <w:vAlign w:val="center"/>
          </w:tcPr>
          <w:p w:rsidR="00AE7FDF" w:rsidRDefault="00AE7FDF">
            <w:pPr>
              <w:jc w:val="center"/>
            </w:pPr>
          </w:p>
        </w:tc>
        <w:tc>
          <w:tcPr>
            <w:tcW w:w="1276" w:type="dxa"/>
            <w:vAlign w:val="center"/>
          </w:tcPr>
          <w:p w:rsidR="00AE7FDF" w:rsidRDefault="00AE7FDF">
            <w:pPr>
              <w:jc w:val="center"/>
            </w:pPr>
          </w:p>
        </w:tc>
        <w:tc>
          <w:tcPr>
            <w:tcW w:w="1134" w:type="dxa"/>
            <w:vAlign w:val="center"/>
          </w:tcPr>
          <w:p w:rsidR="00AE7FDF" w:rsidRDefault="00AE7FDF">
            <w:pPr>
              <w:jc w:val="center"/>
            </w:pPr>
          </w:p>
        </w:tc>
        <w:tc>
          <w:tcPr>
            <w:tcW w:w="1843" w:type="dxa"/>
            <w:vAlign w:val="center"/>
          </w:tcPr>
          <w:p w:rsidR="00AE7FDF" w:rsidRDefault="00AE7FDF">
            <w:pPr>
              <w:jc w:val="center"/>
            </w:pPr>
          </w:p>
        </w:tc>
      </w:tr>
    </w:tbl>
    <w:p w:rsidR="00AE7FDF" w:rsidRDefault="0045184E">
      <w:pPr>
        <w:widowControl/>
        <w:jc w:val="left"/>
      </w:pPr>
      <w:r>
        <w:br w:type="page"/>
      </w:r>
    </w:p>
    <w:p w:rsidR="00AE7FDF" w:rsidRDefault="0045184E">
      <w:pPr>
        <w:pStyle w:val="3"/>
        <w:spacing w:line="0" w:lineRule="atLeast"/>
        <w:ind w:left="220" w:right="220"/>
        <w:rPr>
          <w:rFonts w:hAnsi="宋体" w:cs="宋体"/>
          <w:sz w:val="28"/>
        </w:rPr>
      </w:pPr>
      <w:bookmarkStart w:id="30" w:name="_Toc6621"/>
      <w:bookmarkStart w:id="31" w:name="_Toc457942830"/>
      <w:bookmarkStart w:id="32" w:name="_Toc492545378"/>
      <w:bookmarkStart w:id="33" w:name="_Toc70584141"/>
      <w:r>
        <w:rPr>
          <w:rFonts w:hAnsi="宋体" w:cs="宋体" w:hint="eastAsia"/>
          <w:sz w:val="28"/>
        </w:rPr>
        <w:lastRenderedPageBreak/>
        <w:t>中小企业产品投标声明函</w:t>
      </w:r>
      <w:bookmarkEnd w:id="30"/>
      <w:bookmarkEnd w:id="31"/>
      <w:bookmarkEnd w:id="32"/>
      <w:bookmarkEnd w:id="33"/>
    </w:p>
    <w:p w:rsidR="00AE7FDF" w:rsidRDefault="0045184E">
      <w:pPr>
        <w:spacing w:line="360" w:lineRule="auto"/>
        <w:jc w:val="center"/>
        <w:rPr>
          <w:rFonts w:ascii="宋体" w:hAnsi="宋体"/>
          <w:b/>
          <w:sz w:val="24"/>
        </w:rPr>
      </w:pPr>
      <w:r>
        <w:rPr>
          <w:rFonts w:ascii="宋体" w:hAnsi="宋体" w:hint="eastAsia"/>
          <w:b/>
          <w:sz w:val="24"/>
        </w:rPr>
        <w:t>（非中小企业产品投标，不需此件）</w:t>
      </w:r>
    </w:p>
    <w:p w:rsidR="00AE7FDF" w:rsidRDefault="00AE7FDF">
      <w:pPr>
        <w:rPr>
          <w:rFonts w:ascii="Calibri" w:hAnsi="Calibri"/>
        </w:rPr>
      </w:pPr>
    </w:p>
    <w:p w:rsidR="00AE7FDF" w:rsidRDefault="0045184E">
      <w:pPr>
        <w:autoSpaceDE w:val="0"/>
        <w:autoSpaceDN w:val="0"/>
        <w:ind w:firstLineChars="200" w:firstLine="480"/>
        <w:rPr>
          <w:rFonts w:ascii="宋体" w:hAnsi="Calibri"/>
          <w:sz w:val="24"/>
          <w:lang w:val="zh-CN"/>
        </w:rPr>
      </w:pPr>
      <w:r>
        <w:rPr>
          <w:rFonts w:ascii="宋体" w:hAnsi="宋体" w:hint="eastAsia"/>
          <w:sz w:val="24"/>
          <w:lang w:val="zh-CN"/>
        </w:rPr>
        <w:t>本公司郑重声明，根据《政府采购促进中小企业发展暂行办法》（财库〔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号）的规定，本公司参加</w:t>
      </w:r>
      <w:r>
        <w:rPr>
          <w:rFonts w:ascii="Calibri" w:hAnsi="宋体" w:hint="eastAsia"/>
          <w:sz w:val="24"/>
          <w:szCs w:val="28"/>
          <w:u w:val="single"/>
        </w:rPr>
        <w:t xml:space="preserve">                          </w:t>
      </w:r>
      <w:r>
        <w:rPr>
          <w:rFonts w:ascii="Calibri" w:hAnsi="宋体" w:hint="eastAsia"/>
          <w:sz w:val="24"/>
          <w:szCs w:val="28"/>
        </w:rPr>
        <w:t>采购活动（项目编号：</w:t>
      </w:r>
      <w:r>
        <w:rPr>
          <w:rFonts w:ascii="Calibri" w:hAnsi="宋体" w:hint="eastAsia"/>
          <w:sz w:val="24"/>
          <w:szCs w:val="28"/>
        </w:rPr>
        <w:t xml:space="preserve">          </w:t>
      </w:r>
      <w:r>
        <w:rPr>
          <w:rFonts w:ascii="Calibri" w:hAnsi="宋体" w:hint="eastAsia"/>
          <w:sz w:val="24"/>
          <w:szCs w:val="28"/>
        </w:rPr>
        <w:t>）</w:t>
      </w:r>
      <w:r>
        <w:rPr>
          <w:rFonts w:ascii="宋体" w:hAnsi="宋体" w:hint="eastAsia"/>
          <w:sz w:val="24"/>
          <w:lang w:val="zh-CN"/>
        </w:rPr>
        <w:t>，并承诺：本公司投</w:t>
      </w:r>
      <w:r>
        <w:rPr>
          <w:rFonts w:ascii="宋体" w:hAnsi="宋体"/>
          <w:sz w:val="24"/>
          <w:lang w:val="zh-CN"/>
        </w:rPr>
        <w:t>标</w:t>
      </w:r>
      <w:r>
        <w:rPr>
          <w:rFonts w:ascii="宋体" w:hAnsi="宋体" w:hint="eastAsia"/>
          <w:sz w:val="24"/>
          <w:lang w:val="zh-CN"/>
        </w:rPr>
        <w:t>文件中所提供的以下部分产品为中型、小型、微型企业生产的产品，</w:t>
      </w:r>
      <w:r>
        <w:rPr>
          <w:rFonts w:ascii="宋体" w:hAnsi="宋体" w:hint="eastAsia"/>
          <w:sz w:val="24"/>
        </w:rPr>
        <w:t>我方承诺报价低于同类货物和服务的市场同期平均价格，</w:t>
      </w:r>
      <w:r>
        <w:rPr>
          <w:rFonts w:ascii="宋体" w:hAnsi="宋体" w:hint="eastAsia"/>
          <w:sz w:val="24"/>
          <w:lang w:val="zh-CN"/>
        </w:rPr>
        <w:t>若被发现存在任何虚假、隐瞒情况，我方承担由此产生的一切后果。</w:t>
      </w:r>
    </w:p>
    <w:p w:rsidR="00AE7FDF" w:rsidRDefault="0045184E">
      <w:pPr>
        <w:tabs>
          <w:tab w:val="left" w:pos="4620"/>
        </w:tabs>
        <w:ind w:firstLineChars="250" w:firstLine="600"/>
        <w:rPr>
          <w:rFonts w:ascii="宋体" w:hAnsi="Calibri"/>
          <w:sz w:val="24"/>
        </w:rPr>
      </w:pPr>
      <w:r>
        <w:rPr>
          <w:rFonts w:ascii="宋体" w:hAnsi="宋体" w:hint="eastAsia"/>
          <w:sz w:val="24"/>
          <w:lang w:val="zh-CN"/>
        </w:rPr>
        <w:t>本公司对上述声明的真实性负责。如有虚假，将依法承担相应责任。</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23"/>
        <w:gridCol w:w="710"/>
        <w:gridCol w:w="1099"/>
        <w:gridCol w:w="1098"/>
        <w:gridCol w:w="1132"/>
        <w:gridCol w:w="1322"/>
        <w:gridCol w:w="1103"/>
        <w:gridCol w:w="886"/>
      </w:tblGrid>
      <w:tr w:rsidR="00AE7FDF">
        <w:trPr>
          <w:trHeight w:val="629"/>
          <w:jc w:val="center"/>
        </w:trPr>
        <w:tc>
          <w:tcPr>
            <w:tcW w:w="539" w:type="dxa"/>
            <w:vAlign w:val="center"/>
          </w:tcPr>
          <w:p w:rsidR="00AE7FDF" w:rsidRDefault="0045184E">
            <w:pPr>
              <w:jc w:val="center"/>
              <w:rPr>
                <w:rFonts w:ascii="宋体" w:hAnsi="宋体"/>
                <w:szCs w:val="21"/>
              </w:rPr>
            </w:pPr>
            <w:r>
              <w:rPr>
                <w:rFonts w:ascii="宋体" w:hAnsi="宋体" w:hint="eastAsia"/>
                <w:szCs w:val="21"/>
              </w:rPr>
              <w:t>序号</w:t>
            </w:r>
          </w:p>
        </w:tc>
        <w:tc>
          <w:tcPr>
            <w:tcW w:w="1923" w:type="dxa"/>
            <w:vAlign w:val="center"/>
          </w:tcPr>
          <w:p w:rsidR="00AE7FDF" w:rsidRDefault="0045184E">
            <w:pPr>
              <w:jc w:val="center"/>
              <w:rPr>
                <w:rFonts w:ascii="宋体" w:hAnsi="宋体"/>
                <w:szCs w:val="21"/>
              </w:rPr>
            </w:pPr>
            <w:r>
              <w:rPr>
                <w:rFonts w:ascii="宋体" w:hAnsi="宋体" w:hint="eastAsia"/>
                <w:szCs w:val="21"/>
              </w:rPr>
              <w:t>品名</w:t>
            </w:r>
          </w:p>
        </w:tc>
        <w:tc>
          <w:tcPr>
            <w:tcW w:w="710" w:type="dxa"/>
            <w:vAlign w:val="center"/>
          </w:tcPr>
          <w:p w:rsidR="00AE7FDF" w:rsidRDefault="0045184E">
            <w:pPr>
              <w:widowControl/>
              <w:jc w:val="center"/>
              <w:rPr>
                <w:rFonts w:ascii="宋体" w:hAnsi="宋体"/>
                <w:szCs w:val="21"/>
              </w:rPr>
            </w:pPr>
            <w:r>
              <w:rPr>
                <w:rFonts w:ascii="宋体" w:hAnsi="宋体" w:hint="eastAsia"/>
                <w:szCs w:val="21"/>
              </w:rPr>
              <w:t>数量</w:t>
            </w:r>
          </w:p>
        </w:tc>
        <w:tc>
          <w:tcPr>
            <w:tcW w:w="1099" w:type="dxa"/>
            <w:vAlign w:val="center"/>
          </w:tcPr>
          <w:p w:rsidR="00AE7FDF" w:rsidRDefault="0045184E">
            <w:pPr>
              <w:jc w:val="center"/>
              <w:rPr>
                <w:rFonts w:ascii="宋体" w:hAnsi="宋体"/>
                <w:szCs w:val="21"/>
              </w:rPr>
            </w:pPr>
            <w:r>
              <w:rPr>
                <w:rFonts w:ascii="宋体" w:hAnsi="宋体" w:hint="eastAsia"/>
                <w:szCs w:val="21"/>
              </w:rPr>
              <w:t>单价</w:t>
            </w:r>
          </w:p>
        </w:tc>
        <w:tc>
          <w:tcPr>
            <w:tcW w:w="1098" w:type="dxa"/>
            <w:vAlign w:val="center"/>
          </w:tcPr>
          <w:p w:rsidR="00AE7FDF" w:rsidRDefault="0045184E">
            <w:pPr>
              <w:jc w:val="center"/>
              <w:rPr>
                <w:rFonts w:ascii="宋体" w:hAnsi="宋体"/>
                <w:szCs w:val="21"/>
              </w:rPr>
            </w:pPr>
            <w:r>
              <w:rPr>
                <w:rFonts w:ascii="宋体" w:hAnsi="宋体" w:hint="eastAsia"/>
                <w:szCs w:val="21"/>
              </w:rPr>
              <w:t>小计</w:t>
            </w:r>
          </w:p>
        </w:tc>
        <w:tc>
          <w:tcPr>
            <w:tcW w:w="1132" w:type="dxa"/>
            <w:vAlign w:val="center"/>
          </w:tcPr>
          <w:p w:rsidR="00AE7FDF" w:rsidRDefault="0045184E">
            <w:pPr>
              <w:jc w:val="center"/>
              <w:rPr>
                <w:rFonts w:ascii="宋体" w:hAnsi="宋体"/>
                <w:szCs w:val="21"/>
              </w:rPr>
            </w:pPr>
            <w:r>
              <w:rPr>
                <w:rFonts w:ascii="宋体" w:hAnsi="宋体" w:hint="eastAsia"/>
                <w:szCs w:val="21"/>
              </w:rPr>
              <w:t>折扣率</w:t>
            </w:r>
          </w:p>
        </w:tc>
        <w:tc>
          <w:tcPr>
            <w:tcW w:w="1322" w:type="dxa"/>
            <w:vAlign w:val="center"/>
          </w:tcPr>
          <w:p w:rsidR="00AE7FDF" w:rsidRDefault="0045184E">
            <w:pPr>
              <w:jc w:val="center"/>
              <w:rPr>
                <w:rFonts w:ascii="宋体" w:hAnsi="宋体"/>
                <w:szCs w:val="21"/>
              </w:rPr>
            </w:pPr>
            <w:r>
              <w:rPr>
                <w:rFonts w:ascii="宋体" w:hAnsi="宋体" w:hint="eastAsia"/>
                <w:szCs w:val="21"/>
              </w:rPr>
              <w:t>扣除价格</w:t>
            </w:r>
          </w:p>
        </w:tc>
        <w:tc>
          <w:tcPr>
            <w:tcW w:w="1103" w:type="dxa"/>
            <w:vAlign w:val="center"/>
          </w:tcPr>
          <w:p w:rsidR="00AE7FDF" w:rsidRDefault="0045184E">
            <w:pPr>
              <w:jc w:val="center"/>
              <w:rPr>
                <w:rFonts w:ascii="宋体" w:hAnsi="宋体"/>
                <w:szCs w:val="21"/>
              </w:rPr>
            </w:pPr>
            <w:r>
              <w:rPr>
                <w:rFonts w:ascii="宋体" w:hAnsi="宋体" w:hint="eastAsia"/>
                <w:szCs w:val="21"/>
              </w:rPr>
              <w:t>生产厂商</w:t>
            </w:r>
          </w:p>
        </w:tc>
        <w:tc>
          <w:tcPr>
            <w:tcW w:w="886" w:type="dxa"/>
            <w:vAlign w:val="center"/>
          </w:tcPr>
          <w:p w:rsidR="00AE7FDF" w:rsidRDefault="0045184E">
            <w:pPr>
              <w:jc w:val="center"/>
              <w:rPr>
                <w:rFonts w:ascii="宋体" w:hAnsi="宋体"/>
                <w:szCs w:val="21"/>
              </w:rPr>
            </w:pPr>
            <w:r>
              <w:rPr>
                <w:rFonts w:ascii="宋体" w:hAnsi="宋体" w:hint="eastAsia"/>
                <w:szCs w:val="21"/>
              </w:rPr>
              <w:t>备注</w:t>
            </w:r>
          </w:p>
        </w:tc>
      </w:tr>
      <w:tr w:rsidR="00AE7FDF">
        <w:trPr>
          <w:trHeight w:val="443"/>
          <w:jc w:val="center"/>
        </w:trPr>
        <w:tc>
          <w:tcPr>
            <w:tcW w:w="539" w:type="dxa"/>
            <w:vAlign w:val="center"/>
          </w:tcPr>
          <w:p w:rsidR="00AE7FDF" w:rsidRDefault="0045184E">
            <w:pPr>
              <w:jc w:val="center"/>
              <w:rPr>
                <w:rFonts w:ascii="宋体" w:hAnsi="宋体"/>
                <w:szCs w:val="21"/>
              </w:rPr>
            </w:pPr>
            <w:r>
              <w:rPr>
                <w:rFonts w:ascii="宋体" w:hAnsi="宋体"/>
                <w:szCs w:val="21"/>
              </w:rPr>
              <w:t>1</w:t>
            </w:r>
          </w:p>
        </w:tc>
        <w:tc>
          <w:tcPr>
            <w:tcW w:w="1923" w:type="dxa"/>
            <w:vAlign w:val="center"/>
          </w:tcPr>
          <w:p w:rsidR="00AE7FDF" w:rsidRDefault="00AE7FDF">
            <w:pPr>
              <w:jc w:val="center"/>
              <w:rPr>
                <w:rFonts w:ascii="宋体" w:hAnsi="宋体"/>
                <w:szCs w:val="21"/>
              </w:rPr>
            </w:pPr>
          </w:p>
        </w:tc>
        <w:tc>
          <w:tcPr>
            <w:tcW w:w="710" w:type="dxa"/>
            <w:vAlign w:val="center"/>
          </w:tcPr>
          <w:p w:rsidR="00AE7FDF" w:rsidRDefault="00AE7FDF">
            <w:pPr>
              <w:jc w:val="center"/>
              <w:rPr>
                <w:rFonts w:ascii="宋体" w:hAnsi="宋体"/>
                <w:szCs w:val="21"/>
              </w:rPr>
            </w:pPr>
          </w:p>
        </w:tc>
        <w:tc>
          <w:tcPr>
            <w:tcW w:w="1099" w:type="dxa"/>
            <w:vAlign w:val="center"/>
          </w:tcPr>
          <w:p w:rsidR="00AE7FDF" w:rsidRDefault="00AE7FDF">
            <w:pPr>
              <w:jc w:val="center"/>
              <w:rPr>
                <w:rFonts w:ascii="宋体" w:hAnsi="宋体"/>
                <w:szCs w:val="21"/>
              </w:rPr>
            </w:pPr>
          </w:p>
        </w:tc>
        <w:tc>
          <w:tcPr>
            <w:tcW w:w="1098" w:type="dxa"/>
            <w:vAlign w:val="center"/>
          </w:tcPr>
          <w:p w:rsidR="00AE7FDF" w:rsidRDefault="00AE7FDF">
            <w:pPr>
              <w:jc w:val="center"/>
              <w:rPr>
                <w:rFonts w:ascii="宋体" w:hAnsi="宋体"/>
                <w:szCs w:val="21"/>
              </w:rPr>
            </w:pPr>
          </w:p>
        </w:tc>
        <w:tc>
          <w:tcPr>
            <w:tcW w:w="1132" w:type="dxa"/>
            <w:vAlign w:val="center"/>
          </w:tcPr>
          <w:p w:rsidR="00AE7FDF" w:rsidRDefault="00AE7FDF">
            <w:pPr>
              <w:jc w:val="center"/>
              <w:rPr>
                <w:rFonts w:ascii="宋体" w:hAnsi="宋体"/>
                <w:szCs w:val="21"/>
              </w:rPr>
            </w:pPr>
          </w:p>
        </w:tc>
        <w:tc>
          <w:tcPr>
            <w:tcW w:w="1322" w:type="dxa"/>
            <w:vAlign w:val="center"/>
          </w:tcPr>
          <w:p w:rsidR="00AE7FDF" w:rsidRDefault="00AE7FDF">
            <w:pPr>
              <w:jc w:val="center"/>
              <w:rPr>
                <w:rFonts w:ascii="宋体" w:hAnsi="宋体"/>
                <w:szCs w:val="21"/>
              </w:rPr>
            </w:pPr>
          </w:p>
        </w:tc>
        <w:tc>
          <w:tcPr>
            <w:tcW w:w="1103" w:type="dxa"/>
            <w:vAlign w:val="center"/>
          </w:tcPr>
          <w:p w:rsidR="00AE7FDF" w:rsidRDefault="00AE7FDF">
            <w:pPr>
              <w:jc w:val="center"/>
              <w:rPr>
                <w:rFonts w:ascii="宋体" w:hAnsi="宋体"/>
                <w:szCs w:val="21"/>
              </w:rPr>
            </w:pPr>
          </w:p>
        </w:tc>
        <w:tc>
          <w:tcPr>
            <w:tcW w:w="886" w:type="dxa"/>
            <w:vMerge w:val="restart"/>
            <w:vAlign w:val="center"/>
          </w:tcPr>
          <w:p w:rsidR="00AE7FDF" w:rsidRDefault="0045184E">
            <w:pPr>
              <w:rPr>
                <w:rFonts w:ascii="宋体" w:hAnsi="宋体"/>
                <w:szCs w:val="21"/>
              </w:rPr>
            </w:pPr>
            <w:r>
              <w:rPr>
                <w:rFonts w:ascii="宋体" w:hAnsi="宋体" w:hint="eastAsia"/>
                <w:szCs w:val="21"/>
              </w:rPr>
              <w:t>须提供《中小企业声明函》</w:t>
            </w:r>
          </w:p>
        </w:tc>
      </w:tr>
      <w:tr w:rsidR="00AE7FDF">
        <w:trPr>
          <w:trHeight w:val="443"/>
          <w:jc w:val="center"/>
        </w:trPr>
        <w:tc>
          <w:tcPr>
            <w:tcW w:w="539" w:type="dxa"/>
            <w:vAlign w:val="center"/>
          </w:tcPr>
          <w:p w:rsidR="00AE7FDF" w:rsidRDefault="0045184E">
            <w:pPr>
              <w:jc w:val="center"/>
              <w:rPr>
                <w:rFonts w:ascii="宋体" w:hAnsi="宋体"/>
                <w:szCs w:val="21"/>
              </w:rPr>
            </w:pPr>
            <w:r>
              <w:rPr>
                <w:rFonts w:ascii="宋体" w:hAnsi="宋体"/>
                <w:szCs w:val="21"/>
              </w:rPr>
              <w:t>2</w:t>
            </w:r>
          </w:p>
        </w:tc>
        <w:tc>
          <w:tcPr>
            <w:tcW w:w="1923" w:type="dxa"/>
            <w:vAlign w:val="center"/>
          </w:tcPr>
          <w:p w:rsidR="00AE7FDF" w:rsidRDefault="00AE7FDF">
            <w:pPr>
              <w:jc w:val="center"/>
              <w:rPr>
                <w:rFonts w:ascii="宋体" w:hAnsi="宋体"/>
                <w:szCs w:val="21"/>
              </w:rPr>
            </w:pPr>
          </w:p>
        </w:tc>
        <w:tc>
          <w:tcPr>
            <w:tcW w:w="710" w:type="dxa"/>
            <w:vAlign w:val="center"/>
          </w:tcPr>
          <w:p w:rsidR="00AE7FDF" w:rsidRDefault="00AE7FDF">
            <w:pPr>
              <w:jc w:val="center"/>
              <w:rPr>
                <w:rFonts w:ascii="宋体" w:hAnsi="宋体"/>
                <w:szCs w:val="21"/>
              </w:rPr>
            </w:pPr>
          </w:p>
        </w:tc>
        <w:tc>
          <w:tcPr>
            <w:tcW w:w="1099" w:type="dxa"/>
            <w:vAlign w:val="center"/>
          </w:tcPr>
          <w:p w:rsidR="00AE7FDF" w:rsidRDefault="00AE7FDF">
            <w:pPr>
              <w:jc w:val="center"/>
              <w:rPr>
                <w:rFonts w:ascii="宋体" w:hAnsi="宋体"/>
                <w:szCs w:val="21"/>
              </w:rPr>
            </w:pPr>
          </w:p>
        </w:tc>
        <w:tc>
          <w:tcPr>
            <w:tcW w:w="1098" w:type="dxa"/>
            <w:vAlign w:val="center"/>
          </w:tcPr>
          <w:p w:rsidR="00AE7FDF" w:rsidRDefault="00AE7FDF">
            <w:pPr>
              <w:jc w:val="center"/>
              <w:rPr>
                <w:rFonts w:ascii="宋体" w:hAnsi="宋体"/>
                <w:szCs w:val="21"/>
              </w:rPr>
            </w:pPr>
          </w:p>
        </w:tc>
        <w:tc>
          <w:tcPr>
            <w:tcW w:w="1132" w:type="dxa"/>
            <w:vAlign w:val="center"/>
          </w:tcPr>
          <w:p w:rsidR="00AE7FDF" w:rsidRDefault="00AE7FDF">
            <w:pPr>
              <w:jc w:val="center"/>
              <w:rPr>
                <w:rFonts w:ascii="宋体" w:hAnsi="宋体"/>
                <w:szCs w:val="21"/>
              </w:rPr>
            </w:pPr>
          </w:p>
        </w:tc>
        <w:tc>
          <w:tcPr>
            <w:tcW w:w="1322" w:type="dxa"/>
            <w:vAlign w:val="center"/>
          </w:tcPr>
          <w:p w:rsidR="00AE7FDF" w:rsidRDefault="00AE7FDF">
            <w:pPr>
              <w:jc w:val="center"/>
              <w:rPr>
                <w:rFonts w:ascii="宋体" w:hAnsi="宋体"/>
                <w:szCs w:val="21"/>
              </w:rPr>
            </w:pPr>
          </w:p>
        </w:tc>
        <w:tc>
          <w:tcPr>
            <w:tcW w:w="1103" w:type="dxa"/>
            <w:vAlign w:val="center"/>
          </w:tcPr>
          <w:p w:rsidR="00AE7FDF" w:rsidRDefault="00AE7FDF">
            <w:pPr>
              <w:jc w:val="center"/>
              <w:rPr>
                <w:rFonts w:ascii="宋体" w:hAnsi="宋体"/>
                <w:szCs w:val="21"/>
              </w:rPr>
            </w:pPr>
          </w:p>
        </w:tc>
        <w:tc>
          <w:tcPr>
            <w:tcW w:w="886" w:type="dxa"/>
            <w:vMerge/>
            <w:vAlign w:val="center"/>
          </w:tcPr>
          <w:p w:rsidR="00AE7FDF" w:rsidRDefault="00AE7FDF">
            <w:pPr>
              <w:rPr>
                <w:rFonts w:ascii="宋体" w:hAnsi="宋体"/>
                <w:szCs w:val="21"/>
              </w:rPr>
            </w:pPr>
          </w:p>
        </w:tc>
      </w:tr>
      <w:tr w:rsidR="00AE7FDF">
        <w:trPr>
          <w:trHeight w:val="428"/>
          <w:jc w:val="center"/>
        </w:trPr>
        <w:tc>
          <w:tcPr>
            <w:tcW w:w="539" w:type="dxa"/>
            <w:vAlign w:val="center"/>
          </w:tcPr>
          <w:p w:rsidR="00AE7FDF" w:rsidRDefault="0045184E">
            <w:pPr>
              <w:jc w:val="center"/>
              <w:rPr>
                <w:rFonts w:ascii="宋体" w:hAnsi="宋体"/>
                <w:szCs w:val="21"/>
              </w:rPr>
            </w:pPr>
            <w:r>
              <w:rPr>
                <w:rFonts w:ascii="宋体" w:hAnsi="宋体"/>
                <w:szCs w:val="21"/>
              </w:rPr>
              <w:t>3</w:t>
            </w:r>
          </w:p>
        </w:tc>
        <w:tc>
          <w:tcPr>
            <w:tcW w:w="1923" w:type="dxa"/>
            <w:vAlign w:val="center"/>
          </w:tcPr>
          <w:p w:rsidR="00AE7FDF" w:rsidRDefault="00AE7FDF">
            <w:pPr>
              <w:jc w:val="center"/>
              <w:rPr>
                <w:rFonts w:ascii="宋体" w:hAnsi="宋体"/>
                <w:szCs w:val="21"/>
              </w:rPr>
            </w:pPr>
          </w:p>
        </w:tc>
        <w:tc>
          <w:tcPr>
            <w:tcW w:w="710" w:type="dxa"/>
            <w:vAlign w:val="center"/>
          </w:tcPr>
          <w:p w:rsidR="00AE7FDF" w:rsidRDefault="00AE7FDF">
            <w:pPr>
              <w:jc w:val="center"/>
              <w:rPr>
                <w:rFonts w:ascii="宋体" w:hAnsi="宋体"/>
                <w:szCs w:val="21"/>
              </w:rPr>
            </w:pPr>
          </w:p>
        </w:tc>
        <w:tc>
          <w:tcPr>
            <w:tcW w:w="1099" w:type="dxa"/>
            <w:vAlign w:val="center"/>
          </w:tcPr>
          <w:p w:rsidR="00AE7FDF" w:rsidRDefault="00AE7FDF">
            <w:pPr>
              <w:jc w:val="center"/>
              <w:rPr>
                <w:rFonts w:ascii="宋体" w:hAnsi="宋体"/>
                <w:szCs w:val="21"/>
              </w:rPr>
            </w:pPr>
          </w:p>
        </w:tc>
        <w:tc>
          <w:tcPr>
            <w:tcW w:w="1098" w:type="dxa"/>
            <w:vAlign w:val="center"/>
          </w:tcPr>
          <w:p w:rsidR="00AE7FDF" w:rsidRDefault="00AE7FDF">
            <w:pPr>
              <w:jc w:val="center"/>
              <w:rPr>
                <w:rFonts w:ascii="宋体" w:hAnsi="宋体"/>
                <w:szCs w:val="21"/>
              </w:rPr>
            </w:pPr>
          </w:p>
        </w:tc>
        <w:tc>
          <w:tcPr>
            <w:tcW w:w="1132" w:type="dxa"/>
            <w:vAlign w:val="center"/>
          </w:tcPr>
          <w:p w:rsidR="00AE7FDF" w:rsidRDefault="00AE7FDF">
            <w:pPr>
              <w:jc w:val="center"/>
              <w:rPr>
                <w:rFonts w:ascii="宋体" w:hAnsi="宋体"/>
                <w:szCs w:val="21"/>
              </w:rPr>
            </w:pPr>
          </w:p>
        </w:tc>
        <w:tc>
          <w:tcPr>
            <w:tcW w:w="1322" w:type="dxa"/>
            <w:vAlign w:val="center"/>
          </w:tcPr>
          <w:p w:rsidR="00AE7FDF" w:rsidRDefault="00AE7FDF">
            <w:pPr>
              <w:jc w:val="center"/>
              <w:rPr>
                <w:rFonts w:ascii="宋体" w:hAnsi="宋体"/>
                <w:szCs w:val="21"/>
              </w:rPr>
            </w:pPr>
          </w:p>
        </w:tc>
        <w:tc>
          <w:tcPr>
            <w:tcW w:w="1103" w:type="dxa"/>
            <w:vAlign w:val="center"/>
          </w:tcPr>
          <w:p w:rsidR="00AE7FDF" w:rsidRDefault="00AE7FDF">
            <w:pPr>
              <w:jc w:val="center"/>
              <w:rPr>
                <w:rFonts w:ascii="宋体" w:hAnsi="宋体"/>
                <w:szCs w:val="21"/>
              </w:rPr>
            </w:pPr>
          </w:p>
        </w:tc>
        <w:tc>
          <w:tcPr>
            <w:tcW w:w="886" w:type="dxa"/>
            <w:vMerge/>
            <w:vAlign w:val="center"/>
          </w:tcPr>
          <w:p w:rsidR="00AE7FDF" w:rsidRDefault="00AE7FDF">
            <w:pPr>
              <w:rPr>
                <w:rFonts w:ascii="宋体" w:hAnsi="宋体"/>
                <w:szCs w:val="21"/>
              </w:rPr>
            </w:pPr>
          </w:p>
        </w:tc>
      </w:tr>
      <w:tr w:rsidR="00AE7FDF">
        <w:trPr>
          <w:trHeight w:val="443"/>
          <w:jc w:val="center"/>
        </w:trPr>
        <w:tc>
          <w:tcPr>
            <w:tcW w:w="539" w:type="dxa"/>
            <w:vAlign w:val="center"/>
          </w:tcPr>
          <w:p w:rsidR="00AE7FDF" w:rsidRDefault="0045184E">
            <w:pPr>
              <w:jc w:val="center"/>
              <w:rPr>
                <w:rFonts w:ascii="宋体" w:hAnsi="宋体"/>
                <w:szCs w:val="21"/>
              </w:rPr>
            </w:pPr>
            <w:r>
              <w:rPr>
                <w:rFonts w:ascii="宋体" w:hAnsi="宋体" w:hint="eastAsia"/>
                <w:szCs w:val="21"/>
              </w:rPr>
              <w:t>…</w:t>
            </w:r>
          </w:p>
        </w:tc>
        <w:tc>
          <w:tcPr>
            <w:tcW w:w="1923" w:type="dxa"/>
            <w:vAlign w:val="center"/>
          </w:tcPr>
          <w:p w:rsidR="00AE7FDF" w:rsidRDefault="00AE7FDF">
            <w:pPr>
              <w:jc w:val="center"/>
              <w:rPr>
                <w:rFonts w:ascii="宋体" w:hAnsi="宋体"/>
                <w:szCs w:val="21"/>
              </w:rPr>
            </w:pPr>
          </w:p>
        </w:tc>
        <w:tc>
          <w:tcPr>
            <w:tcW w:w="710" w:type="dxa"/>
            <w:vAlign w:val="center"/>
          </w:tcPr>
          <w:p w:rsidR="00AE7FDF" w:rsidRDefault="00AE7FDF">
            <w:pPr>
              <w:jc w:val="center"/>
              <w:rPr>
                <w:rFonts w:ascii="宋体" w:hAnsi="宋体"/>
                <w:szCs w:val="21"/>
              </w:rPr>
            </w:pPr>
          </w:p>
        </w:tc>
        <w:tc>
          <w:tcPr>
            <w:tcW w:w="1099" w:type="dxa"/>
            <w:vAlign w:val="center"/>
          </w:tcPr>
          <w:p w:rsidR="00AE7FDF" w:rsidRDefault="00AE7FDF">
            <w:pPr>
              <w:jc w:val="center"/>
              <w:rPr>
                <w:rFonts w:ascii="宋体" w:hAnsi="宋体"/>
                <w:szCs w:val="21"/>
              </w:rPr>
            </w:pPr>
          </w:p>
        </w:tc>
        <w:tc>
          <w:tcPr>
            <w:tcW w:w="1098" w:type="dxa"/>
            <w:vAlign w:val="center"/>
          </w:tcPr>
          <w:p w:rsidR="00AE7FDF" w:rsidRDefault="00AE7FDF">
            <w:pPr>
              <w:jc w:val="center"/>
              <w:rPr>
                <w:rFonts w:ascii="宋体" w:hAnsi="宋体"/>
                <w:szCs w:val="21"/>
              </w:rPr>
            </w:pPr>
          </w:p>
        </w:tc>
        <w:tc>
          <w:tcPr>
            <w:tcW w:w="1132" w:type="dxa"/>
            <w:vAlign w:val="center"/>
          </w:tcPr>
          <w:p w:rsidR="00AE7FDF" w:rsidRDefault="00AE7FDF">
            <w:pPr>
              <w:jc w:val="center"/>
              <w:rPr>
                <w:rFonts w:ascii="宋体" w:hAnsi="宋体"/>
                <w:szCs w:val="21"/>
              </w:rPr>
            </w:pPr>
          </w:p>
        </w:tc>
        <w:tc>
          <w:tcPr>
            <w:tcW w:w="1322" w:type="dxa"/>
            <w:vAlign w:val="center"/>
          </w:tcPr>
          <w:p w:rsidR="00AE7FDF" w:rsidRDefault="00AE7FDF">
            <w:pPr>
              <w:jc w:val="center"/>
              <w:rPr>
                <w:rFonts w:ascii="宋体" w:hAnsi="宋体"/>
                <w:szCs w:val="21"/>
              </w:rPr>
            </w:pPr>
          </w:p>
        </w:tc>
        <w:tc>
          <w:tcPr>
            <w:tcW w:w="1103" w:type="dxa"/>
            <w:vAlign w:val="center"/>
          </w:tcPr>
          <w:p w:rsidR="00AE7FDF" w:rsidRDefault="00AE7FDF">
            <w:pPr>
              <w:jc w:val="center"/>
              <w:rPr>
                <w:rFonts w:ascii="宋体" w:hAnsi="宋体"/>
                <w:szCs w:val="21"/>
              </w:rPr>
            </w:pPr>
          </w:p>
        </w:tc>
        <w:tc>
          <w:tcPr>
            <w:tcW w:w="886" w:type="dxa"/>
            <w:vMerge/>
            <w:vAlign w:val="center"/>
          </w:tcPr>
          <w:p w:rsidR="00AE7FDF" w:rsidRDefault="00AE7FDF">
            <w:pPr>
              <w:rPr>
                <w:rFonts w:ascii="宋体" w:hAnsi="宋体"/>
                <w:szCs w:val="21"/>
              </w:rPr>
            </w:pPr>
          </w:p>
        </w:tc>
      </w:tr>
      <w:tr w:rsidR="00AE7FDF">
        <w:trPr>
          <w:trHeight w:val="456"/>
          <w:jc w:val="center"/>
        </w:trPr>
        <w:tc>
          <w:tcPr>
            <w:tcW w:w="2462" w:type="dxa"/>
            <w:gridSpan w:val="2"/>
            <w:vAlign w:val="center"/>
          </w:tcPr>
          <w:p w:rsidR="00AE7FDF" w:rsidRDefault="0045184E">
            <w:pPr>
              <w:jc w:val="center"/>
              <w:rPr>
                <w:rFonts w:ascii="宋体" w:hAnsi="宋体"/>
                <w:b/>
                <w:szCs w:val="21"/>
              </w:rPr>
            </w:pPr>
            <w:r>
              <w:rPr>
                <w:rFonts w:ascii="宋体" w:hAnsi="宋体" w:hint="eastAsia"/>
                <w:b/>
                <w:szCs w:val="21"/>
              </w:rPr>
              <w:t>合计</w:t>
            </w:r>
          </w:p>
        </w:tc>
        <w:tc>
          <w:tcPr>
            <w:tcW w:w="710" w:type="dxa"/>
            <w:vAlign w:val="center"/>
          </w:tcPr>
          <w:p w:rsidR="00AE7FDF" w:rsidRDefault="0045184E">
            <w:pPr>
              <w:jc w:val="center"/>
              <w:rPr>
                <w:rFonts w:ascii="宋体" w:hAnsi="宋体"/>
                <w:szCs w:val="21"/>
              </w:rPr>
            </w:pPr>
            <w:r>
              <w:rPr>
                <w:rFonts w:ascii="宋体" w:hAnsi="宋体" w:hint="eastAsia"/>
                <w:szCs w:val="21"/>
              </w:rPr>
              <w:t>/</w:t>
            </w:r>
          </w:p>
        </w:tc>
        <w:tc>
          <w:tcPr>
            <w:tcW w:w="1099" w:type="dxa"/>
            <w:vAlign w:val="center"/>
          </w:tcPr>
          <w:p w:rsidR="00AE7FDF" w:rsidRDefault="0045184E">
            <w:pPr>
              <w:jc w:val="center"/>
              <w:rPr>
                <w:rFonts w:ascii="宋体" w:hAnsi="宋体"/>
                <w:szCs w:val="21"/>
              </w:rPr>
            </w:pPr>
            <w:r>
              <w:rPr>
                <w:rFonts w:ascii="宋体" w:hAnsi="宋体" w:hint="eastAsia"/>
                <w:szCs w:val="21"/>
              </w:rPr>
              <w:t>/</w:t>
            </w:r>
          </w:p>
        </w:tc>
        <w:tc>
          <w:tcPr>
            <w:tcW w:w="1098" w:type="dxa"/>
            <w:vAlign w:val="center"/>
          </w:tcPr>
          <w:p w:rsidR="00AE7FDF" w:rsidRDefault="00AE7FDF">
            <w:pPr>
              <w:jc w:val="center"/>
              <w:rPr>
                <w:rFonts w:ascii="宋体" w:hAnsi="宋体"/>
                <w:szCs w:val="21"/>
              </w:rPr>
            </w:pPr>
          </w:p>
        </w:tc>
        <w:tc>
          <w:tcPr>
            <w:tcW w:w="1132" w:type="dxa"/>
            <w:vAlign w:val="center"/>
          </w:tcPr>
          <w:p w:rsidR="00AE7FDF" w:rsidRDefault="0045184E">
            <w:pPr>
              <w:jc w:val="center"/>
              <w:rPr>
                <w:rFonts w:ascii="宋体" w:hAnsi="宋体"/>
                <w:szCs w:val="21"/>
              </w:rPr>
            </w:pPr>
            <w:r>
              <w:rPr>
                <w:rFonts w:ascii="宋体" w:hAnsi="宋体" w:hint="eastAsia"/>
                <w:szCs w:val="21"/>
              </w:rPr>
              <w:t>/</w:t>
            </w:r>
          </w:p>
        </w:tc>
        <w:tc>
          <w:tcPr>
            <w:tcW w:w="1322" w:type="dxa"/>
            <w:vAlign w:val="center"/>
          </w:tcPr>
          <w:p w:rsidR="00AE7FDF" w:rsidRDefault="00AE7FDF">
            <w:pPr>
              <w:jc w:val="center"/>
              <w:rPr>
                <w:rFonts w:ascii="宋体" w:hAnsi="宋体"/>
                <w:szCs w:val="21"/>
              </w:rPr>
            </w:pPr>
          </w:p>
        </w:tc>
        <w:tc>
          <w:tcPr>
            <w:tcW w:w="1103" w:type="dxa"/>
            <w:vAlign w:val="center"/>
          </w:tcPr>
          <w:p w:rsidR="00AE7FDF" w:rsidRDefault="0045184E">
            <w:pPr>
              <w:jc w:val="center"/>
              <w:rPr>
                <w:rFonts w:ascii="宋体" w:hAnsi="宋体"/>
                <w:szCs w:val="21"/>
              </w:rPr>
            </w:pPr>
            <w:r>
              <w:rPr>
                <w:rFonts w:ascii="宋体" w:hAnsi="宋体" w:hint="eastAsia"/>
                <w:szCs w:val="21"/>
              </w:rPr>
              <w:t>/</w:t>
            </w:r>
          </w:p>
        </w:tc>
        <w:tc>
          <w:tcPr>
            <w:tcW w:w="886" w:type="dxa"/>
            <w:vAlign w:val="center"/>
          </w:tcPr>
          <w:p w:rsidR="00AE7FDF" w:rsidRDefault="0045184E">
            <w:pPr>
              <w:jc w:val="center"/>
              <w:rPr>
                <w:rFonts w:ascii="宋体" w:hAnsi="宋体"/>
                <w:szCs w:val="21"/>
              </w:rPr>
            </w:pPr>
            <w:r>
              <w:rPr>
                <w:rFonts w:ascii="宋体" w:hAnsi="宋体" w:hint="eastAsia"/>
                <w:szCs w:val="21"/>
              </w:rPr>
              <w:t>/</w:t>
            </w:r>
          </w:p>
        </w:tc>
      </w:tr>
    </w:tbl>
    <w:p w:rsidR="00AE7FDF" w:rsidRDefault="00AE7FDF">
      <w:pPr>
        <w:adjustRightInd w:val="0"/>
        <w:snapToGrid w:val="0"/>
        <w:rPr>
          <w:rFonts w:ascii="宋体" w:hAnsi="宋体"/>
          <w:b/>
          <w:bCs/>
          <w:sz w:val="24"/>
          <w:szCs w:val="28"/>
        </w:rPr>
      </w:pPr>
    </w:p>
    <w:p w:rsidR="00AE7FDF" w:rsidRDefault="0045184E">
      <w:pPr>
        <w:adjustRightInd w:val="0"/>
        <w:snapToGrid w:val="0"/>
        <w:rPr>
          <w:rFonts w:ascii="宋体" w:hAnsi="Calibri"/>
          <w:sz w:val="24"/>
          <w:szCs w:val="28"/>
        </w:rPr>
      </w:pPr>
      <w:r>
        <w:rPr>
          <w:rFonts w:ascii="宋体" w:hAnsi="宋体" w:hint="eastAsia"/>
          <w:sz w:val="24"/>
          <w:szCs w:val="28"/>
        </w:rPr>
        <w:t>备注：</w:t>
      </w:r>
    </w:p>
    <w:p w:rsidR="00AE7FDF" w:rsidRDefault="0045184E">
      <w:pPr>
        <w:adjustRightInd w:val="0"/>
        <w:snapToGrid w:val="0"/>
        <w:jc w:val="left"/>
        <w:rPr>
          <w:rFonts w:ascii="宋体" w:hAnsi="Calibri"/>
          <w:sz w:val="24"/>
          <w:szCs w:val="28"/>
        </w:rPr>
      </w:pPr>
      <w:r>
        <w:rPr>
          <w:rFonts w:ascii="宋体" w:hAnsi="宋体"/>
          <w:sz w:val="24"/>
        </w:rPr>
        <w:t>1</w:t>
      </w:r>
      <w:r>
        <w:rPr>
          <w:rFonts w:ascii="宋体" w:hAnsi="宋体" w:hint="eastAsia"/>
          <w:sz w:val="24"/>
        </w:rPr>
        <w:t>、表中所列产品应为磋商申请人所投的满足本招</w:t>
      </w:r>
      <w:r>
        <w:rPr>
          <w:rFonts w:ascii="宋体" w:hAnsi="宋体"/>
          <w:sz w:val="24"/>
        </w:rPr>
        <w:t>标</w:t>
      </w:r>
      <w:r>
        <w:rPr>
          <w:rFonts w:ascii="宋体" w:hAnsi="宋体" w:hint="eastAsia"/>
          <w:sz w:val="24"/>
        </w:rPr>
        <w:t>文件要求的中型、小型、微型企业生产的产品</w:t>
      </w:r>
      <w:r>
        <w:rPr>
          <w:rFonts w:ascii="宋体" w:hAnsi="宋体" w:hint="eastAsia"/>
          <w:sz w:val="24"/>
          <w:szCs w:val="28"/>
        </w:rPr>
        <w:t>；磋商申请人出具的中小企业声明函（见附件）须随本声明函同时提供，否则该产品不予认可为中型、</w:t>
      </w:r>
      <w:r>
        <w:rPr>
          <w:rFonts w:ascii="宋体" w:hAnsi="宋体" w:hint="eastAsia"/>
          <w:sz w:val="24"/>
        </w:rPr>
        <w:t>小型、微型</w:t>
      </w:r>
      <w:r>
        <w:rPr>
          <w:rFonts w:ascii="宋体" w:hAnsi="宋体" w:hint="eastAsia"/>
          <w:sz w:val="24"/>
          <w:szCs w:val="28"/>
        </w:rPr>
        <w:t>企业生产的产品，该部分价格不享受中小</w:t>
      </w:r>
      <w:proofErr w:type="gramStart"/>
      <w:r>
        <w:rPr>
          <w:rFonts w:ascii="宋体" w:hAnsi="宋体" w:hint="eastAsia"/>
          <w:sz w:val="24"/>
          <w:szCs w:val="28"/>
        </w:rPr>
        <w:t>微企业</w:t>
      </w:r>
      <w:proofErr w:type="gramEnd"/>
      <w:r>
        <w:rPr>
          <w:rFonts w:ascii="宋体" w:hAnsi="宋体" w:hint="eastAsia"/>
          <w:sz w:val="24"/>
          <w:szCs w:val="28"/>
        </w:rPr>
        <w:t>折扣政策。</w:t>
      </w:r>
    </w:p>
    <w:p w:rsidR="00AE7FDF" w:rsidRDefault="0045184E">
      <w:pPr>
        <w:adjustRightInd w:val="0"/>
        <w:snapToGrid w:val="0"/>
        <w:rPr>
          <w:rFonts w:ascii="宋体" w:hAnsi="宋体"/>
          <w:sz w:val="24"/>
          <w:szCs w:val="28"/>
        </w:rPr>
      </w:pPr>
      <w:r>
        <w:rPr>
          <w:rFonts w:ascii="宋体" w:hAnsi="宋体" w:hint="eastAsia"/>
          <w:sz w:val="24"/>
          <w:szCs w:val="28"/>
        </w:rPr>
        <w:t>2</w:t>
      </w:r>
      <w:r>
        <w:rPr>
          <w:rFonts w:ascii="宋体" w:hAnsi="宋体" w:hint="eastAsia"/>
          <w:sz w:val="24"/>
          <w:szCs w:val="28"/>
        </w:rPr>
        <w:t>、中型企业产品的价格给予</w:t>
      </w:r>
      <w:r>
        <w:rPr>
          <w:rFonts w:ascii="宋体" w:hAnsi="宋体" w:hint="eastAsia"/>
          <w:sz w:val="24"/>
          <w:szCs w:val="28"/>
        </w:rPr>
        <w:t>3%</w:t>
      </w:r>
      <w:r>
        <w:rPr>
          <w:rFonts w:ascii="宋体" w:hAnsi="宋体" w:hint="eastAsia"/>
          <w:sz w:val="24"/>
          <w:szCs w:val="28"/>
        </w:rPr>
        <w:t>的扣除，对小型和微型企业产品的价格给予</w:t>
      </w:r>
      <w:r>
        <w:rPr>
          <w:rFonts w:ascii="宋体" w:hAnsi="宋体" w:hint="eastAsia"/>
          <w:sz w:val="24"/>
          <w:szCs w:val="28"/>
        </w:rPr>
        <w:t>6%</w:t>
      </w:r>
      <w:r>
        <w:rPr>
          <w:rFonts w:ascii="宋体" w:hAnsi="宋体" w:hint="eastAsia"/>
          <w:sz w:val="24"/>
          <w:szCs w:val="28"/>
        </w:rPr>
        <w:t>的扣除。</w:t>
      </w:r>
    </w:p>
    <w:p w:rsidR="00AE7FDF" w:rsidRDefault="00AE7FDF">
      <w:pPr>
        <w:adjustRightInd w:val="0"/>
        <w:snapToGrid w:val="0"/>
        <w:rPr>
          <w:rFonts w:ascii="宋体" w:hAnsi="宋体"/>
          <w:bCs/>
          <w:sz w:val="24"/>
          <w:szCs w:val="28"/>
        </w:rPr>
      </w:pPr>
    </w:p>
    <w:p w:rsidR="00AE7FDF" w:rsidRDefault="0045184E">
      <w:pPr>
        <w:adjustRightInd w:val="0"/>
        <w:snapToGrid w:val="0"/>
        <w:rPr>
          <w:rFonts w:ascii="宋体" w:hAnsi="宋体"/>
          <w:bCs/>
          <w:sz w:val="24"/>
          <w:szCs w:val="28"/>
        </w:rPr>
      </w:pPr>
      <w:r>
        <w:rPr>
          <w:rFonts w:ascii="宋体" w:hAnsi="宋体" w:hint="eastAsia"/>
          <w:bCs/>
          <w:sz w:val="24"/>
          <w:szCs w:val="28"/>
        </w:rPr>
        <w:t>示例：某企业投标总价为</w:t>
      </w:r>
      <w:r>
        <w:rPr>
          <w:rFonts w:ascii="宋体" w:hAnsi="宋体" w:hint="eastAsia"/>
          <w:bCs/>
          <w:sz w:val="24"/>
          <w:szCs w:val="28"/>
        </w:rPr>
        <w:t>400</w:t>
      </w:r>
      <w:r>
        <w:rPr>
          <w:rFonts w:ascii="宋体" w:hAnsi="宋体" w:hint="eastAsia"/>
          <w:bCs/>
          <w:sz w:val="24"/>
          <w:szCs w:val="28"/>
        </w:rPr>
        <w:t>元，其中投标产品</w:t>
      </w:r>
      <w:r>
        <w:rPr>
          <w:rFonts w:ascii="宋体" w:hAnsi="宋体" w:hint="eastAsia"/>
          <w:bCs/>
          <w:sz w:val="24"/>
          <w:szCs w:val="28"/>
        </w:rPr>
        <w:t>A</w:t>
      </w:r>
      <w:r>
        <w:rPr>
          <w:rFonts w:ascii="宋体" w:hAnsi="宋体" w:hint="eastAsia"/>
          <w:bCs/>
          <w:sz w:val="24"/>
          <w:szCs w:val="28"/>
        </w:rPr>
        <w:t>、</w:t>
      </w:r>
      <w:r>
        <w:rPr>
          <w:rFonts w:ascii="宋体" w:hAnsi="宋体" w:hint="eastAsia"/>
          <w:bCs/>
          <w:sz w:val="24"/>
          <w:szCs w:val="28"/>
        </w:rPr>
        <w:t>B</w:t>
      </w:r>
      <w:r>
        <w:rPr>
          <w:rFonts w:ascii="宋体" w:hAnsi="宋体" w:hint="eastAsia"/>
          <w:bCs/>
          <w:sz w:val="24"/>
          <w:szCs w:val="28"/>
        </w:rPr>
        <w:t>分别为中型企业和小型企业生产的产品，则上表填写如下：</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393"/>
        <w:gridCol w:w="846"/>
        <w:gridCol w:w="846"/>
        <w:gridCol w:w="988"/>
        <w:gridCol w:w="987"/>
        <w:gridCol w:w="1136"/>
        <w:gridCol w:w="1544"/>
        <w:gridCol w:w="1191"/>
      </w:tblGrid>
      <w:tr w:rsidR="00AE7FDF">
        <w:trPr>
          <w:trHeight w:val="355"/>
          <w:jc w:val="center"/>
        </w:trPr>
        <w:tc>
          <w:tcPr>
            <w:tcW w:w="729" w:type="dxa"/>
            <w:vAlign w:val="center"/>
          </w:tcPr>
          <w:p w:rsidR="00AE7FDF" w:rsidRDefault="0045184E">
            <w:pPr>
              <w:jc w:val="center"/>
              <w:rPr>
                <w:rFonts w:ascii="宋体" w:hAnsi="宋体"/>
              </w:rPr>
            </w:pPr>
            <w:r>
              <w:rPr>
                <w:rFonts w:ascii="宋体" w:hAnsi="宋体" w:hint="eastAsia"/>
              </w:rPr>
              <w:t>序号</w:t>
            </w:r>
          </w:p>
        </w:tc>
        <w:tc>
          <w:tcPr>
            <w:tcW w:w="1393" w:type="dxa"/>
            <w:vAlign w:val="center"/>
          </w:tcPr>
          <w:p w:rsidR="00AE7FDF" w:rsidRDefault="0045184E">
            <w:pPr>
              <w:jc w:val="center"/>
              <w:rPr>
                <w:rFonts w:ascii="宋体" w:hAnsi="宋体"/>
              </w:rPr>
            </w:pPr>
            <w:r>
              <w:rPr>
                <w:rFonts w:ascii="宋体" w:hAnsi="宋体" w:hint="eastAsia"/>
              </w:rPr>
              <w:t>品名</w:t>
            </w:r>
          </w:p>
        </w:tc>
        <w:tc>
          <w:tcPr>
            <w:tcW w:w="846" w:type="dxa"/>
            <w:vAlign w:val="center"/>
          </w:tcPr>
          <w:p w:rsidR="00AE7FDF" w:rsidRDefault="0045184E">
            <w:pPr>
              <w:widowControl/>
              <w:jc w:val="center"/>
              <w:rPr>
                <w:rFonts w:ascii="宋体" w:hAnsi="宋体"/>
              </w:rPr>
            </w:pPr>
            <w:r>
              <w:rPr>
                <w:rFonts w:ascii="宋体" w:hAnsi="宋体" w:hint="eastAsia"/>
              </w:rPr>
              <w:t>数量</w:t>
            </w:r>
          </w:p>
        </w:tc>
        <w:tc>
          <w:tcPr>
            <w:tcW w:w="846" w:type="dxa"/>
            <w:vAlign w:val="center"/>
          </w:tcPr>
          <w:p w:rsidR="00AE7FDF" w:rsidRDefault="0045184E">
            <w:pPr>
              <w:jc w:val="center"/>
              <w:rPr>
                <w:rFonts w:ascii="宋体" w:hAnsi="宋体"/>
              </w:rPr>
            </w:pPr>
            <w:r>
              <w:rPr>
                <w:rFonts w:ascii="宋体" w:hAnsi="宋体" w:hint="eastAsia"/>
              </w:rPr>
              <w:t>单价</w:t>
            </w:r>
          </w:p>
        </w:tc>
        <w:tc>
          <w:tcPr>
            <w:tcW w:w="988" w:type="dxa"/>
            <w:vAlign w:val="center"/>
          </w:tcPr>
          <w:p w:rsidR="00AE7FDF" w:rsidRDefault="0045184E">
            <w:pPr>
              <w:jc w:val="center"/>
              <w:rPr>
                <w:rFonts w:ascii="宋体" w:hAnsi="宋体"/>
              </w:rPr>
            </w:pPr>
            <w:r>
              <w:rPr>
                <w:rFonts w:ascii="宋体" w:hAnsi="宋体" w:hint="eastAsia"/>
              </w:rPr>
              <w:t>小计</w:t>
            </w:r>
          </w:p>
        </w:tc>
        <w:tc>
          <w:tcPr>
            <w:tcW w:w="987" w:type="dxa"/>
            <w:vAlign w:val="center"/>
          </w:tcPr>
          <w:p w:rsidR="00AE7FDF" w:rsidRDefault="0045184E">
            <w:pPr>
              <w:jc w:val="center"/>
              <w:rPr>
                <w:rFonts w:ascii="宋体" w:hAnsi="宋体"/>
              </w:rPr>
            </w:pPr>
            <w:r>
              <w:rPr>
                <w:rFonts w:ascii="宋体" w:hAnsi="宋体" w:hint="eastAsia"/>
              </w:rPr>
              <w:t>折扣率</w:t>
            </w:r>
          </w:p>
        </w:tc>
        <w:tc>
          <w:tcPr>
            <w:tcW w:w="1136" w:type="dxa"/>
            <w:vAlign w:val="center"/>
          </w:tcPr>
          <w:p w:rsidR="00AE7FDF" w:rsidRDefault="0045184E">
            <w:pPr>
              <w:jc w:val="center"/>
              <w:rPr>
                <w:rFonts w:ascii="宋体" w:hAnsi="宋体"/>
              </w:rPr>
            </w:pPr>
            <w:r>
              <w:rPr>
                <w:rFonts w:ascii="宋体" w:hAnsi="宋体" w:hint="eastAsia"/>
              </w:rPr>
              <w:t>扣除价格</w:t>
            </w:r>
          </w:p>
        </w:tc>
        <w:tc>
          <w:tcPr>
            <w:tcW w:w="1544" w:type="dxa"/>
            <w:vAlign w:val="center"/>
          </w:tcPr>
          <w:p w:rsidR="00AE7FDF" w:rsidRDefault="0045184E">
            <w:pPr>
              <w:jc w:val="center"/>
              <w:rPr>
                <w:rFonts w:ascii="宋体" w:hAnsi="宋体"/>
              </w:rPr>
            </w:pPr>
            <w:r>
              <w:rPr>
                <w:rFonts w:ascii="宋体" w:hAnsi="宋体" w:hint="eastAsia"/>
              </w:rPr>
              <w:t>生产厂商</w:t>
            </w:r>
          </w:p>
        </w:tc>
        <w:tc>
          <w:tcPr>
            <w:tcW w:w="1191" w:type="dxa"/>
            <w:vAlign w:val="center"/>
          </w:tcPr>
          <w:p w:rsidR="00AE7FDF" w:rsidRDefault="0045184E">
            <w:pPr>
              <w:jc w:val="center"/>
              <w:rPr>
                <w:rFonts w:ascii="宋体" w:hAnsi="宋体"/>
              </w:rPr>
            </w:pPr>
            <w:r>
              <w:rPr>
                <w:rFonts w:ascii="宋体" w:hAnsi="宋体" w:hint="eastAsia"/>
              </w:rPr>
              <w:t>备注</w:t>
            </w:r>
          </w:p>
        </w:tc>
      </w:tr>
      <w:tr w:rsidR="00AE7FDF">
        <w:trPr>
          <w:trHeight w:val="419"/>
          <w:jc w:val="center"/>
        </w:trPr>
        <w:tc>
          <w:tcPr>
            <w:tcW w:w="729" w:type="dxa"/>
            <w:vAlign w:val="center"/>
          </w:tcPr>
          <w:p w:rsidR="00AE7FDF" w:rsidRDefault="0045184E">
            <w:pPr>
              <w:jc w:val="center"/>
              <w:rPr>
                <w:rFonts w:ascii="宋体" w:hAnsi="宋体"/>
              </w:rPr>
            </w:pPr>
            <w:r>
              <w:rPr>
                <w:rFonts w:ascii="宋体" w:hAnsi="宋体"/>
              </w:rPr>
              <w:t>1</w:t>
            </w:r>
          </w:p>
        </w:tc>
        <w:tc>
          <w:tcPr>
            <w:tcW w:w="1393" w:type="dxa"/>
            <w:vAlign w:val="center"/>
          </w:tcPr>
          <w:p w:rsidR="00AE7FDF" w:rsidRDefault="0045184E">
            <w:pPr>
              <w:jc w:val="center"/>
              <w:rPr>
                <w:rFonts w:ascii="宋体" w:hAnsi="宋体"/>
              </w:rPr>
            </w:pPr>
            <w:r>
              <w:rPr>
                <w:rFonts w:ascii="宋体" w:hAnsi="宋体" w:hint="eastAsia"/>
              </w:rPr>
              <w:t>A</w:t>
            </w:r>
          </w:p>
        </w:tc>
        <w:tc>
          <w:tcPr>
            <w:tcW w:w="846" w:type="dxa"/>
            <w:vAlign w:val="center"/>
          </w:tcPr>
          <w:p w:rsidR="00AE7FDF" w:rsidRDefault="0045184E">
            <w:pPr>
              <w:jc w:val="center"/>
              <w:rPr>
                <w:rFonts w:ascii="宋体" w:hAnsi="宋体"/>
              </w:rPr>
            </w:pPr>
            <w:r>
              <w:rPr>
                <w:rFonts w:ascii="宋体" w:hAnsi="宋体" w:hint="eastAsia"/>
              </w:rPr>
              <w:t>1</w:t>
            </w:r>
          </w:p>
        </w:tc>
        <w:tc>
          <w:tcPr>
            <w:tcW w:w="846" w:type="dxa"/>
            <w:vAlign w:val="center"/>
          </w:tcPr>
          <w:p w:rsidR="00AE7FDF" w:rsidRDefault="0045184E">
            <w:pPr>
              <w:jc w:val="center"/>
              <w:rPr>
                <w:rFonts w:ascii="宋体" w:hAnsi="宋体"/>
              </w:rPr>
            </w:pPr>
            <w:r>
              <w:rPr>
                <w:rFonts w:ascii="宋体" w:hAnsi="宋体" w:hint="eastAsia"/>
              </w:rPr>
              <w:t>100</w:t>
            </w:r>
          </w:p>
        </w:tc>
        <w:tc>
          <w:tcPr>
            <w:tcW w:w="988" w:type="dxa"/>
            <w:vAlign w:val="center"/>
          </w:tcPr>
          <w:p w:rsidR="00AE7FDF" w:rsidRDefault="0045184E">
            <w:pPr>
              <w:jc w:val="center"/>
              <w:rPr>
                <w:rFonts w:ascii="宋体" w:hAnsi="宋体"/>
              </w:rPr>
            </w:pPr>
            <w:r>
              <w:rPr>
                <w:rFonts w:ascii="宋体" w:hAnsi="宋体" w:hint="eastAsia"/>
              </w:rPr>
              <w:t>100</w:t>
            </w:r>
          </w:p>
        </w:tc>
        <w:tc>
          <w:tcPr>
            <w:tcW w:w="987" w:type="dxa"/>
            <w:vAlign w:val="center"/>
          </w:tcPr>
          <w:p w:rsidR="00AE7FDF" w:rsidRDefault="0045184E">
            <w:pPr>
              <w:jc w:val="center"/>
              <w:rPr>
                <w:rFonts w:ascii="宋体" w:hAnsi="宋体"/>
              </w:rPr>
            </w:pPr>
            <w:r>
              <w:rPr>
                <w:rFonts w:ascii="宋体" w:hAnsi="宋体" w:hint="eastAsia"/>
              </w:rPr>
              <w:t>3%</w:t>
            </w:r>
          </w:p>
        </w:tc>
        <w:tc>
          <w:tcPr>
            <w:tcW w:w="1136" w:type="dxa"/>
            <w:vAlign w:val="center"/>
          </w:tcPr>
          <w:p w:rsidR="00AE7FDF" w:rsidRDefault="0045184E">
            <w:pPr>
              <w:jc w:val="center"/>
              <w:rPr>
                <w:rFonts w:ascii="宋体" w:hAnsi="宋体"/>
              </w:rPr>
            </w:pPr>
            <w:r>
              <w:rPr>
                <w:rFonts w:ascii="宋体" w:hAnsi="宋体" w:hint="eastAsia"/>
              </w:rPr>
              <w:t>3</w:t>
            </w:r>
          </w:p>
        </w:tc>
        <w:tc>
          <w:tcPr>
            <w:tcW w:w="1544" w:type="dxa"/>
            <w:vAlign w:val="center"/>
          </w:tcPr>
          <w:p w:rsidR="00AE7FDF" w:rsidRDefault="0045184E">
            <w:pPr>
              <w:jc w:val="center"/>
              <w:rPr>
                <w:rFonts w:ascii="宋体" w:hAnsi="宋体"/>
              </w:rPr>
            </w:pPr>
            <w:r>
              <w:rPr>
                <w:rFonts w:ascii="宋体" w:hAnsi="宋体" w:hint="eastAsia"/>
              </w:rPr>
              <w:t>某中型企业</w:t>
            </w:r>
          </w:p>
        </w:tc>
        <w:tc>
          <w:tcPr>
            <w:tcW w:w="1191" w:type="dxa"/>
            <w:vMerge w:val="restart"/>
            <w:vAlign w:val="center"/>
          </w:tcPr>
          <w:p w:rsidR="00AE7FDF" w:rsidRDefault="0045184E">
            <w:pPr>
              <w:jc w:val="center"/>
              <w:rPr>
                <w:rFonts w:ascii="宋体" w:hAnsi="宋体"/>
              </w:rPr>
            </w:pPr>
            <w:r>
              <w:rPr>
                <w:rFonts w:ascii="宋体" w:hAnsi="宋体" w:hint="eastAsia"/>
              </w:rPr>
              <w:t>《中小企业声明函》后附</w:t>
            </w:r>
          </w:p>
        </w:tc>
      </w:tr>
      <w:tr w:rsidR="00AE7FDF">
        <w:trPr>
          <w:trHeight w:val="419"/>
          <w:jc w:val="center"/>
        </w:trPr>
        <w:tc>
          <w:tcPr>
            <w:tcW w:w="729" w:type="dxa"/>
            <w:vAlign w:val="center"/>
          </w:tcPr>
          <w:p w:rsidR="00AE7FDF" w:rsidRDefault="0045184E">
            <w:pPr>
              <w:jc w:val="center"/>
              <w:rPr>
                <w:rFonts w:ascii="宋体" w:hAnsi="宋体"/>
              </w:rPr>
            </w:pPr>
            <w:r>
              <w:rPr>
                <w:rFonts w:ascii="宋体" w:hAnsi="宋体"/>
              </w:rPr>
              <w:t>2</w:t>
            </w:r>
          </w:p>
        </w:tc>
        <w:tc>
          <w:tcPr>
            <w:tcW w:w="1393" w:type="dxa"/>
            <w:vAlign w:val="center"/>
          </w:tcPr>
          <w:p w:rsidR="00AE7FDF" w:rsidRDefault="0045184E">
            <w:pPr>
              <w:jc w:val="center"/>
              <w:rPr>
                <w:rFonts w:ascii="宋体" w:hAnsi="宋体"/>
              </w:rPr>
            </w:pPr>
            <w:r>
              <w:rPr>
                <w:rFonts w:ascii="宋体" w:hAnsi="宋体" w:hint="eastAsia"/>
              </w:rPr>
              <w:t>B</w:t>
            </w:r>
          </w:p>
        </w:tc>
        <w:tc>
          <w:tcPr>
            <w:tcW w:w="846" w:type="dxa"/>
            <w:vAlign w:val="center"/>
          </w:tcPr>
          <w:p w:rsidR="00AE7FDF" w:rsidRDefault="0045184E">
            <w:pPr>
              <w:jc w:val="center"/>
              <w:rPr>
                <w:rFonts w:ascii="宋体" w:hAnsi="宋体"/>
              </w:rPr>
            </w:pPr>
            <w:r>
              <w:rPr>
                <w:rFonts w:ascii="宋体" w:hAnsi="宋体" w:hint="eastAsia"/>
              </w:rPr>
              <w:t>2</w:t>
            </w:r>
          </w:p>
        </w:tc>
        <w:tc>
          <w:tcPr>
            <w:tcW w:w="846" w:type="dxa"/>
            <w:vAlign w:val="center"/>
          </w:tcPr>
          <w:p w:rsidR="00AE7FDF" w:rsidRDefault="0045184E">
            <w:pPr>
              <w:jc w:val="center"/>
              <w:rPr>
                <w:rFonts w:ascii="宋体" w:hAnsi="宋体"/>
              </w:rPr>
            </w:pPr>
            <w:r>
              <w:rPr>
                <w:rFonts w:ascii="宋体" w:hAnsi="宋体" w:hint="eastAsia"/>
              </w:rPr>
              <w:t>100</w:t>
            </w:r>
          </w:p>
        </w:tc>
        <w:tc>
          <w:tcPr>
            <w:tcW w:w="988" w:type="dxa"/>
            <w:vAlign w:val="center"/>
          </w:tcPr>
          <w:p w:rsidR="00AE7FDF" w:rsidRDefault="0045184E">
            <w:pPr>
              <w:jc w:val="center"/>
              <w:rPr>
                <w:rFonts w:ascii="宋体" w:hAnsi="宋体"/>
              </w:rPr>
            </w:pPr>
            <w:r>
              <w:rPr>
                <w:rFonts w:ascii="宋体" w:hAnsi="宋体" w:hint="eastAsia"/>
              </w:rPr>
              <w:t>200</w:t>
            </w:r>
          </w:p>
        </w:tc>
        <w:tc>
          <w:tcPr>
            <w:tcW w:w="987" w:type="dxa"/>
            <w:vAlign w:val="center"/>
          </w:tcPr>
          <w:p w:rsidR="00AE7FDF" w:rsidRDefault="0045184E">
            <w:pPr>
              <w:jc w:val="center"/>
              <w:rPr>
                <w:rFonts w:ascii="宋体" w:hAnsi="宋体"/>
              </w:rPr>
            </w:pPr>
            <w:r>
              <w:rPr>
                <w:rFonts w:ascii="宋体" w:hAnsi="宋体" w:hint="eastAsia"/>
              </w:rPr>
              <w:t>6%</w:t>
            </w:r>
          </w:p>
        </w:tc>
        <w:tc>
          <w:tcPr>
            <w:tcW w:w="1136" w:type="dxa"/>
            <w:vAlign w:val="center"/>
          </w:tcPr>
          <w:p w:rsidR="00AE7FDF" w:rsidRDefault="0045184E">
            <w:pPr>
              <w:jc w:val="center"/>
              <w:rPr>
                <w:rFonts w:ascii="宋体" w:hAnsi="宋体"/>
              </w:rPr>
            </w:pPr>
            <w:r>
              <w:rPr>
                <w:rFonts w:ascii="宋体" w:hAnsi="宋体" w:hint="eastAsia"/>
              </w:rPr>
              <w:t>12</w:t>
            </w:r>
          </w:p>
        </w:tc>
        <w:tc>
          <w:tcPr>
            <w:tcW w:w="1544" w:type="dxa"/>
            <w:vAlign w:val="center"/>
          </w:tcPr>
          <w:p w:rsidR="00AE7FDF" w:rsidRDefault="0045184E">
            <w:pPr>
              <w:jc w:val="center"/>
              <w:rPr>
                <w:rFonts w:ascii="宋体" w:hAnsi="宋体"/>
              </w:rPr>
            </w:pPr>
            <w:r>
              <w:rPr>
                <w:rFonts w:ascii="宋体" w:hAnsi="宋体" w:hint="eastAsia"/>
              </w:rPr>
              <w:t>某小型企业</w:t>
            </w:r>
          </w:p>
        </w:tc>
        <w:tc>
          <w:tcPr>
            <w:tcW w:w="1191" w:type="dxa"/>
            <w:vMerge/>
            <w:vAlign w:val="center"/>
          </w:tcPr>
          <w:p w:rsidR="00AE7FDF" w:rsidRDefault="00AE7FDF">
            <w:pPr>
              <w:jc w:val="center"/>
              <w:rPr>
                <w:rFonts w:ascii="宋体" w:hAnsi="宋体"/>
              </w:rPr>
            </w:pPr>
          </w:p>
        </w:tc>
      </w:tr>
      <w:tr w:rsidR="00AE7FDF">
        <w:trPr>
          <w:trHeight w:val="358"/>
          <w:jc w:val="center"/>
        </w:trPr>
        <w:tc>
          <w:tcPr>
            <w:tcW w:w="2122" w:type="dxa"/>
            <w:gridSpan w:val="2"/>
            <w:vAlign w:val="center"/>
          </w:tcPr>
          <w:p w:rsidR="00AE7FDF" w:rsidRDefault="0045184E">
            <w:pPr>
              <w:jc w:val="center"/>
              <w:rPr>
                <w:rFonts w:ascii="宋体" w:hAnsi="宋体"/>
                <w:b/>
              </w:rPr>
            </w:pPr>
            <w:r>
              <w:rPr>
                <w:rFonts w:ascii="宋体" w:hAnsi="宋体" w:hint="eastAsia"/>
                <w:b/>
              </w:rPr>
              <w:t>合计</w:t>
            </w:r>
          </w:p>
        </w:tc>
        <w:tc>
          <w:tcPr>
            <w:tcW w:w="846" w:type="dxa"/>
            <w:vAlign w:val="center"/>
          </w:tcPr>
          <w:p w:rsidR="00AE7FDF" w:rsidRDefault="0045184E">
            <w:pPr>
              <w:jc w:val="center"/>
              <w:rPr>
                <w:rFonts w:ascii="宋体" w:hAnsi="宋体"/>
              </w:rPr>
            </w:pPr>
            <w:r>
              <w:rPr>
                <w:rFonts w:ascii="宋体" w:hAnsi="宋体" w:hint="eastAsia"/>
              </w:rPr>
              <w:t>/</w:t>
            </w:r>
          </w:p>
        </w:tc>
        <w:tc>
          <w:tcPr>
            <w:tcW w:w="846" w:type="dxa"/>
            <w:vAlign w:val="center"/>
          </w:tcPr>
          <w:p w:rsidR="00AE7FDF" w:rsidRDefault="0045184E">
            <w:pPr>
              <w:jc w:val="center"/>
              <w:rPr>
                <w:rFonts w:ascii="宋体" w:hAnsi="宋体"/>
              </w:rPr>
            </w:pPr>
            <w:r>
              <w:rPr>
                <w:rFonts w:ascii="宋体" w:hAnsi="宋体" w:hint="eastAsia"/>
              </w:rPr>
              <w:t>/</w:t>
            </w:r>
          </w:p>
        </w:tc>
        <w:tc>
          <w:tcPr>
            <w:tcW w:w="988" w:type="dxa"/>
            <w:vAlign w:val="center"/>
          </w:tcPr>
          <w:p w:rsidR="00AE7FDF" w:rsidRDefault="0045184E">
            <w:pPr>
              <w:jc w:val="center"/>
              <w:rPr>
                <w:rFonts w:ascii="宋体" w:hAnsi="宋体"/>
              </w:rPr>
            </w:pPr>
            <w:r>
              <w:rPr>
                <w:rFonts w:ascii="宋体" w:hAnsi="宋体" w:hint="eastAsia"/>
              </w:rPr>
              <w:t>300</w:t>
            </w:r>
          </w:p>
        </w:tc>
        <w:tc>
          <w:tcPr>
            <w:tcW w:w="987" w:type="dxa"/>
            <w:vAlign w:val="center"/>
          </w:tcPr>
          <w:p w:rsidR="00AE7FDF" w:rsidRDefault="0045184E">
            <w:pPr>
              <w:jc w:val="center"/>
              <w:rPr>
                <w:rFonts w:ascii="宋体" w:hAnsi="宋体"/>
              </w:rPr>
            </w:pPr>
            <w:r>
              <w:rPr>
                <w:rFonts w:ascii="宋体" w:hAnsi="宋体" w:hint="eastAsia"/>
              </w:rPr>
              <w:t>/</w:t>
            </w:r>
          </w:p>
        </w:tc>
        <w:tc>
          <w:tcPr>
            <w:tcW w:w="1136" w:type="dxa"/>
            <w:vAlign w:val="center"/>
          </w:tcPr>
          <w:p w:rsidR="00AE7FDF" w:rsidRDefault="0045184E">
            <w:pPr>
              <w:jc w:val="center"/>
              <w:rPr>
                <w:rFonts w:ascii="宋体" w:hAnsi="宋体"/>
              </w:rPr>
            </w:pPr>
            <w:r>
              <w:rPr>
                <w:rFonts w:ascii="宋体" w:hAnsi="宋体" w:hint="eastAsia"/>
              </w:rPr>
              <w:t>15</w:t>
            </w:r>
          </w:p>
        </w:tc>
        <w:tc>
          <w:tcPr>
            <w:tcW w:w="1544" w:type="dxa"/>
            <w:vAlign w:val="center"/>
          </w:tcPr>
          <w:p w:rsidR="00AE7FDF" w:rsidRDefault="0045184E">
            <w:pPr>
              <w:jc w:val="center"/>
              <w:rPr>
                <w:rFonts w:ascii="宋体" w:hAnsi="宋体"/>
              </w:rPr>
            </w:pPr>
            <w:r>
              <w:rPr>
                <w:rFonts w:ascii="宋体" w:hAnsi="宋体" w:hint="eastAsia"/>
              </w:rPr>
              <w:t>/</w:t>
            </w:r>
          </w:p>
        </w:tc>
        <w:tc>
          <w:tcPr>
            <w:tcW w:w="1191" w:type="dxa"/>
            <w:vAlign w:val="center"/>
          </w:tcPr>
          <w:p w:rsidR="00AE7FDF" w:rsidRDefault="0045184E">
            <w:pPr>
              <w:jc w:val="center"/>
              <w:rPr>
                <w:rFonts w:ascii="宋体" w:hAnsi="宋体"/>
              </w:rPr>
            </w:pPr>
            <w:r>
              <w:rPr>
                <w:rFonts w:ascii="宋体" w:hAnsi="宋体" w:hint="eastAsia"/>
              </w:rPr>
              <w:t>/</w:t>
            </w:r>
          </w:p>
        </w:tc>
      </w:tr>
    </w:tbl>
    <w:p w:rsidR="00AE7FDF" w:rsidRDefault="0045184E">
      <w:pPr>
        <w:adjustRightInd w:val="0"/>
        <w:snapToGrid w:val="0"/>
        <w:rPr>
          <w:rFonts w:ascii="宋体" w:hAnsi="宋体"/>
          <w:bCs/>
          <w:sz w:val="24"/>
          <w:szCs w:val="24"/>
        </w:rPr>
      </w:pPr>
      <w:r>
        <w:rPr>
          <w:rFonts w:ascii="宋体" w:hAnsi="宋体" w:hint="eastAsia"/>
          <w:bCs/>
          <w:sz w:val="24"/>
          <w:szCs w:val="24"/>
        </w:rPr>
        <w:t>磋商申请人投标总价为</w:t>
      </w:r>
      <w:r>
        <w:rPr>
          <w:rFonts w:ascii="宋体" w:hAnsi="宋体" w:hint="eastAsia"/>
          <w:bCs/>
          <w:sz w:val="24"/>
          <w:szCs w:val="24"/>
        </w:rPr>
        <w:t>400</w:t>
      </w:r>
      <w:r>
        <w:rPr>
          <w:rFonts w:ascii="宋体" w:hAnsi="宋体" w:hint="eastAsia"/>
          <w:bCs/>
          <w:sz w:val="24"/>
          <w:szCs w:val="24"/>
        </w:rPr>
        <w:t>元，评审价格为</w:t>
      </w:r>
      <w:r>
        <w:rPr>
          <w:rFonts w:ascii="宋体" w:hAnsi="宋体" w:hint="eastAsia"/>
          <w:bCs/>
          <w:sz w:val="24"/>
          <w:szCs w:val="24"/>
        </w:rPr>
        <w:t>400-15=385</w:t>
      </w:r>
      <w:r>
        <w:rPr>
          <w:rFonts w:ascii="宋体" w:hAnsi="宋体" w:hint="eastAsia"/>
          <w:bCs/>
          <w:sz w:val="24"/>
          <w:szCs w:val="24"/>
        </w:rPr>
        <w:t>元。</w:t>
      </w:r>
    </w:p>
    <w:p w:rsidR="00AE7FDF" w:rsidRDefault="00AE7FDF">
      <w:pPr>
        <w:adjustRightInd w:val="0"/>
        <w:snapToGrid w:val="0"/>
        <w:spacing w:line="360" w:lineRule="auto"/>
        <w:rPr>
          <w:rFonts w:ascii="宋体" w:hAnsi="Calibri"/>
          <w:sz w:val="28"/>
        </w:rPr>
      </w:pPr>
    </w:p>
    <w:p w:rsidR="00AE7FDF" w:rsidRDefault="0045184E">
      <w:pPr>
        <w:spacing w:line="360" w:lineRule="auto"/>
        <w:ind w:firstLineChars="1762" w:firstLine="4229"/>
        <w:rPr>
          <w:rFonts w:ascii="宋体" w:hAnsi="Calibri"/>
          <w:b/>
          <w:sz w:val="24"/>
          <w:u w:val="single"/>
        </w:rPr>
      </w:pPr>
      <w:r>
        <w:rPr>
          <w:rFonts w:ascii="宋体" w:hAnsi="宋体" w:hint="eastAsia"/>
          <w:b/>
          <w:sz w:val="24"/>
        </w:rPr>
        <w:t>磋商申请人公章：</w:t>
      </w:r>
      <w:r>
        <w:rPr>
          <w:rFonts w:ascii="宋体" w:hAnsi="宋体"/>
          <w:b/>
          <w:sz w:val="24"/>
          <w:u w:val="single"/>
        </w:rPr>
        <w:t xml:space="preserve">                     </w:t>
      </w:r>
    </w:p>
    <w:p w:rsidR="00AE7FDF" w:rsidRDefault="0045184E">
      <w:pPr>
        <w:tabs>
          <w:tab w:val="left" w:pos="4620"/>
        </w:tabs>
        <w:spacing w:line="360" w:lineRule="auto"/>
        <w:ind w:firstLineChars="1772" w:firstLine="4253"/>
        <w:rPr>
          <w:rFonts w:ascii="宋体" w:hAnsi="宋体"/>
          <w:sz w:val="24"/>
          <w:u w:val="single"/>
        </w:rPr>
      </w:pPr>
      <w:r>
        <w:rPr>
          <w:rFonts w:ascii="宋体" w:hAnsi="宋体" w:hint="eastAsia"/>
          <w:b/>
          <w:sz w:val="24"/>
        </w:rPr>
        <w:t>日</w:t>
      </w:r>
      <w:r>
        <w:rPr>
          <w:rFonts w:ascii="宋体" w:hAnsi="宋体"/>
          <w:b/>
          <w:sz w:val="24"/>
        </w:rPr>
        <w:t xml:space="preserve">      </w:t>
      </w:r>
      <w:r>
        <w:rPr>
          <w:rFonts w:ascii="宋体" w:hAnsi="宋体" w:hint="eastAsia"/>
          <w:b/>
          <w:sz w:val="24"/>
        </w:rPr>
        <w:t>期</w:t>
      </w:r>
      <w:r>
        <w:rPr>
          <w:rFonts w:ascii="宋体" w:hAnsi="宋体" w:hint="eastAsia"/>
          <w:sz w:val="24"/>
        </w:rPr>
        <w:t>：</w:t>
      </w:r>
      <w:r>
        <w:rPr>
          <w:rFonts w:ascii="宋体" w:hAnsi="宋体"/>
          <w:sz w:val="24"/>
          <w:u w:val="single"/>
        </w:rPr>
        <w:t xml:space="preserve">                     </w:t>
      </w:r>
    </w:p>
    <w:p w:rsidR="00AE7FDF" w:rsidRDefault="00AE7FDF">
      <w:pPr>
        <w:tabs>
          <w:tab w:val="left" w:pos="4620"/>
        </w:tabs>
        <w:spacing w:line="360" w:lineRule="auto"/>
        <w:ind w:firstLineChars="1772" w:firstLine="4253"/>
        <w:rPr>
          <w:rFonts w:ascii="宋体" w:hAnsi="宋体"/>
          <w:sz w:val="24"/>
          <w:u w:val="single"/>
        </w:rPr>
      </w:pPr>
    </w:p>
    <w:p w:rsidR="00AE7FDF" w:rsidRDefault="00AE7FDF">
      <w:pPr>
        <w:tabs>
          <w:tab w:val="left" w:pos="4620"/>
        </w:tabs>
        <w:spacing w:line="360" w:lineRule="auto"/>
        <w:ind w:firstLineChars="1772" w:firstLine="4253"/>
        <w:rPr>
          <w:rFonts w:ascii="宋体" w:hAnsi="宋体"/>
          <w:sz w:val="24"/>
          <w:u w:val="single"/>
        </w:rPr>
      </w:pPr>
    </w:p>
    <w:p w:rsidR="00AE7FDF" w:rsidRDefault="00AE7FDF">
      <w:pPr>
        <w:tabs>
          <w:tab w:val="left" w:pos="4620"/>
        </w:tabs>
        <w:spacing w:line="360" w:lineRule="auto"/>
        <w:ind w:firstLineChars="1772" w:firstLine="4253"/>
        <w:rPr>
          <w:rFonts w:ascii="宋体" w:hAnsi="宋体"/>
          <w:sz w:val="24"/>
          <w:u w:val="single"/>
        </w:rPr>
        <w:sectPr w:rsidR="00AE7FDF">
          <w:pgSz w:w="11907" w:h="16840"/>
          <w:pgMar w:top="1418" w:right="1247" w:bottom="1418" w:left="1247" w:header="851" w:footer="992" w:gutter="0"/>
          <w:cols w:space="720"/>
          <w:docGrid w:linePitch="303"/>
        </w:sectPr>
      </w:pPr>
    </w:p>
    <w:p w:rsidR="00AE7FDF" w:rsidRDefault="0045184E">
      <w:pPr>
        <w:tabs>
          <w:tab w:val="left" w:pos="4620"/>
        </w:tabs>
        <w:spacing w:line="360" w:lineRule="auto"/>
        <w:jc w:val="left"/>
        <w:rPr>
          <w:rFonts w:ascii="宋体" w:hAnsi="Calibri"/>
          <w:b/>
          <w:bCs/>
          <w:sz w:val="24"/>
        </w:rPr>
      </w:pPr>
      <w:r>
        <w:rPr>
          <w:rFonts w:ascii="宋体" w:hAnsi="Calibri" w:hint="eastAsia"/>
          <w:b/>
          <w:bCs/>
          <w:sz w:val="24"/>
        </w:rPr>
        <w:lastRenderedPageBreak/>
        <w:t>附件：</w:t>
      </w:r>
    </w:p>
    <w:p w:rsidR="00AE7FDF" w:rsidRDefault="0045184E">
      <w:pPr>
        <w:spacing w:line="360" w:lineRule="auto"/>
        <w:jc w:val="center"/>
        <w:rPr>
          <w:rFonts w:ascii="宋体" w:hAnsi="宋体"/>
          <w:b/>
          <w:sz w:val="28"/>
          <w:szCs w:val="28"/>
        </w:rPr>
      </w:pPr>
      <w:r>
        <w:rPr>
          <w:rFonts w:ascii="宋体" w:hAnsi="宋体" w:hint="eastAsia"/>
          <w:b/>
          <w:sz w:val="28"/>
          <w:szCs w:val="28"/>
        </w:rPr>
        <w:t>中小企业声明函</w:t>
      </w:r>
    </w:p>
    <w:p w:rsidR="00AE7FDF" w:rsidRDefault="00AE7FDF">
      <w:pPr>
        <w:tabs>
          <w:tab w:val="left" w:pos="4620"/>
        </w:tabs>
        <w:spacing w:line="360" w:lineRule="auto"/>
        <w:ind w:firstLineChars="1772" w:firstLine="4253"/>
        <w:rPr>
          <w:rFonts w:ascii="宋体" w:hAnsi="Calibri"/>
          <w:sz w:val="24"/>
          <w:u w:val="single"/>
        </w:rPr>
      </w:pPr>
    </w:p>
    <w:p w:rsidR="00AE7FDF" w:rsidRDefault="0045184E">
      <w:pPr>
        <w:wordWrap w:val="0"/>
        <w:topLinePunct/>
        <w:autoSpaceDE w:val="0"/>
        <w:autoSpaceDN w:val="0"/>
        <w:spacing w:line="480" w:lineRule="auto"/>
        <w:ind w:firstLineChars="200" w:firstLine="480"/>
        <w:rPr>
          <w:rFonts w:ascii="宋体" w:hAnsi="Calibri"/>
          <w:sz w:val="24"/>
          <w:lang w:val="zh-CN"/>
        </w:rPr>
      </w:pPr>
      <w:r>
        <w:rPr>
          <w:rFonts w:ascii="宋体" w:hAnsi="宋体" w:hint="eastAsia"/>
          <w:sz w:val="24"/>
          <w:lang w:val="zh-CN"/>
        </w:rPr>
        <w:t>本公司郑重声明，根据《政府采购促进中小企业发展暂行办法》（财库〔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号）的规定，本公司为</w:t>
      </w:r>
      <w:r>
        <w:rPr>
          <w:rFonts w:ascii="宋体" w:hAnsi="宋体" w:hint="eastAsia"/>
          <w:sz w:val="24"/>
          <w:u w:val="single"/>
        </w:rPr>
        <w:t xml:space="preserve">            </w:t>
      </w:r>
      <w:r>
        <w:rPr>
          <w:rFonts w:ascii="宋体" w:hAnsi="宋体" w:hint="eastAsia"/>
          <w:sz w:val="24"/>
          <w:lang w:val="zh-CN"/>
        </w:rPr>
        <w:t>（请填写：中型、小型、微型）企业。即本公司同时满足以下条件：</w:t>
      </w:r>
    </w:p>
    <w:p w:rsidR="00AE7FDF" w:rsidRDefault="0045184E">
      <w:pPr>
        <w:wordWrap w:val="0"/>
        <w:topLinePunct/>
        <w:autoSpaceDE w:val="0"/>
        <w:autoSpaceDN w:val="0"/>
        <w:spacing w:line="480" w:lineRule="auto"/>
        <w:ind w:firstLineChars="200" w:firstLine="480"/>
        <w:rPr>
          <w:rFonts w:ascii="宋体" w:hAnsi="Calibri"/>
          <w:sz w:val="24"/>
          <w:lang w:val="zh-CN"/>
        </w:rPr>
      </w:pPr>
      <w:r>
        <w:rPr>
          <w:rFonts w:ascii="宋体" w:hAnsi="宋体"/>
          <w:sz w:val="24"/>
          <w:lang w:val="zh-CN"/>
        </w:rPr>
        <w:t>1</w:t>
      </w:r>
      <w:r>
        <w:rPr>
          <w:rFonts w:ascii="宋体" w:hAnsi="宋体" w:hint="eastAsia"/>
          <w:sz w:val="24"/>
          <w:lang w:val="zh-CN"/>
        </w:rPr>
        <w:t>、根据《工业和信息化部、国家统计局、国家发展和改革委员会、财政部关于印发中小企业划型标准规定的通知》（工信部联企业〔</w:t>
      </w:r>
      <w:r>
        <w:rPr>
          <w:rFonts w:ascii="宋体" w:hAnsi="宋体"/>
          <w:sz w:val="24"/>
          <w:lang w:val="zh-CN"/>
        </w:rPr>
        <w:t>2011</w:t>
      </w:r>
      <w:r>
        <w:rPr>
          <w:rFonts w:ascii="宋体" w:hAnsi="宋体" w:hint="eastAsia"/>
          <w:sz w:val="24"/>
          <w:lang w:val="zh-CN"/>
        </w:rPr>
        <w:t>〕</w:t>
      </w:r>
      <w:r>
        <w:rPr>
          <w:rFonts w:ascii="宋体" w:hAnsi="宋体"/>
          <w:sz w:val="24"/>
          <w:lang w:val="zh-CN"/>
        </w:rPr>
        <w:t>300</w:t>
      </w:r>
      <w:r>
        <w:rPr>
          <w:rFonts w:ascii="宋体" w:hAnsi="宋体" w:hint="eastAsia"/>
          <w:sz w:val="24"/>
          <w:lang w:val="zh-CN"/>
        </w:rPr>
        <w:t>号）规定的划分标准，本公司为</w:t>
      </w:r>
      <w:r>
        <w:rPr>
          <w:rFonts w:ascii="宋体" w:hAnsi="宋体"/>
          <w:sz w:val="24"/>
          <w:lang w:val="zh-CN"/>
        </w:rPr>
        <w:t>______</w:t>
      </w:r>
      <w:r>
        <w:rPr>
          <w:rFonts w:ascii="宋体" w:hAnsi="宋体" w:hint="eastAsia"/>
          <w:sz w:val="24"/>
          <w:lang w:val="zh-CN"/>
        </w:rPr>
        <w:t>（请填写：中型或小型或微型）企业。</w:t>
      </w:r>
    </w:p>
    <w:p w:rsidR="00AE7FDF" w:rsidRDefault="0045184E">
      <w:pPr>
        <w:wordWrap w:val="0"/>
        <w:topLinePunct/>
        <w:autoSpaceDE w:val="0"/>
        <w:autoSpaceDN w:val="0"/>
        <w:spacing w:line="480" w:lineRule="auto"/>
        <w:ind w:firstLineChars="200" w:firstLine="480"/>
        <w:rPr>
          <w:rFonts w:ascii="宋体" w:hAnsi="宋体"/>
          <w:sz w:val="24"/>
          <w:lang w:val="zh-CN"/>
        </w:rPr>
      </w:pPr>
      <w:r>
        <w:rPr>
          <w:rFonts w:ascii="宋体" w:hAnsi="宋体"/>
          <w:sz w:val="24"/>
          <w:lang w:val="zh-CN"/>
        </w:rPr>
        <w:t>2</w:t>
      </w:r>
      <w:r>
        <w:rPr>
          <w:rFonts w:ascii="宋体" w:hAnsi="宋体" w:hint="eastAsia"/>
          <w:sz w:val="24"/>
          <w:lang w:val="zh-CN"/>
        </w:rPr>
        <w:t>、本公司参加</w:t>
      </w:r>
      <w:r>
        <w:rPr>
          <w:rFonts w:ascii="Calibri" w:hAnsi="宋体" w:hint="eastAsia"/>
          <w:b/>
          <w:sz w:val="24"/>
          <w:szCs w:val="28"/>
          <w:u w:val="single"/>
        </w:rPr>
        <w:t xml:space="preserve">          </w:t>
      </w:r>
      <w:r>
        <w:rPr>
          <w:rFonts w:ascii="Calibri" w:hAnsi="宋体" w:hint="eastAsia"/>
          <w:b/>
          <w:sz w:val="24"/>
          <w:szCs w:val="28"/>
          <w:u w:val="single"/>
        </w:rPr>
        <w:t>项目</w:t>
      </w:r>
      <w:r>
        <w:rPr>
          <w:rFonts w:ascii="Calibri" w:hAnsi="宋体" w:hint="eastAsia"/>
          <w:bCs/>
          <w:sz w:val="24"/>
          <w:szCs w:val="28"/>
        </w:rPr>
        <w:t>采购活动（项目编号：</w:t>
      </w:r>
      <w:r>
        <w:rPr>
          <w:rFonts w:ascii="Calibri" w:hAnsi="宋体" w:hint="eastAsia"/>
          <w:b/>
          <w:sz w:val="24"/>
          <w:szCs w:val="28"/>
        </w:rPr>
        <w:t xml:space="preserve">          </w:t>
      </w:r>
      <w:r>
        <w:rPr>
          <w:rFonts w:ascii="Calibri" w:hAnsi="宋体" w:hint="eastAsia"/>
          <w:bCs/>
          <w:sz w:val="24"/>
          <w:szCs w:val="28"/>
        </w:rPr>
        <w:t>）</w:t>
      </w:r>
      <w:r>
        <w:rPr>
          <w:rFonts w:ascii="宋体" w:hAnsi="宋体" w:hint="eastAsia"/>
          <w:sz w:val="24"/>
          <w:lang w:val="zh-CN"/>
        </w:rPr>
        <w:t>提供本企业制造的货物，由本企业承担工程、提供服务，或者提供其他</w:t>
      </w:r>
      <w:r>
        <w:rPr>
          <w:rFonts w:ascii="宋体" w:hAnsi="宋体" w:hint="eastAsia"/>
          <w:sz w:val="24"/>
          <w:u w:val="single"/>
        </w:rPr>
        <w:t xml:space="preserve">          </w:t>
      </w:r>
      <w:r>
        <w:rPr>
          <w:rFonts w:ascii="宋体" w:hAnsi="宋体" w:hint="eastAsia"/>
          <w:sz w:val="24"/>
          <w:lang w:val="zh-CN"/>
        </w:rPr>
        <w:t>（请填写：中型或小型或微型）企业制造的货物。本条所称货物不包括使用大型企业注册商标的货物。</w:t>
      </w:r>
    </w:p>
    <w:p w:rsidR="00AE7FDF" w:rsidRDefault="0045184E">
      <w:pPr>
        <w:tabs>
          <w:tab w:val="left" w:pos="4620"/>
        </w:tabs>
        <w:wordWrap w:val="0"/>
        <w:topLinePunct/>
        <w:spacing w:line="480" w:lineRule="auto"/>
        <w:ind w:firstLineChars="250" w:firstLine="600"/>
        <w:rPr>
          <w:rFonts w:ascii="宋体" w:hAnsi="Calibri"/>
          <w:sz w:val="24"/>
        </w:rPr>
      </w:pPr>
      <w:r>
        <w:rPr>
          <w:rFonts w:ascii="宋体" w:hAnsi="宋体" w:hint="eastAsia"/>
          <w:sz w:val="24"/>
          <w:lang w:val="zh-CN"/>
        </w:rPr>
        <w:t>本公司对上述声明的真实性负责。如有虚假，将依法承担相应责任。</w:t>
      </w:r>
    </w:p>
    <w:p w:rsidR="00AE7FDF" w:rsidRDefault="00AE7FDF">
      <w:pPr>
        <w:autoSpaceDE w:val="0"/>
        <w:autoSpaceDN w:val="0"/>
        <w:spacing w:line="480" w:lineRule="auto"/>
        <w:ind w:leftChars="38" w:left="84" w:right="40" w:firstLineChars="200" w:firstLine="480"/>
        <w:rPr>
          <w:rFonts w:ascii="宋体" w:hAnsi="Calibri"/>
          <w:sz w:val="24"/>
          <w:lang w:val="zh-CN"/>
        </w:rPr>
      </w:pPr>
    </w:p>
    <w:p w:rsidR="00AE7FDF" w:rsidRDefault="0045184E">
      <w:pPr>
        <w:spacing w:line="360" w:lineRule="auto"/>
        <w:rPr>
          <w:rFonts w:ascii="宋体" w:hAnsi="Calibri"/>
          <w:b/>
          <w:sz w:val="24"/>
          <w:u w:val="single"/>
        </w:rPr>
      </w:pPr>
      <w:r>
        <w:rPr>
          <w:rFonts w:ascii="宋体" w:hAnsi="宋体" w:hint="eastAsia"/>
          <w:b/>
          <w:sz w:val="24"/>
        </w:rPr>
        <w:t>磋商申请人公章：</w:t>
      </w:r>
      <w:r>
        <w:rPr>
          <w:rFonts w:ascii="宋体" w:hAnsi="宋体"/>
          <w:b/>
          <w:sz w:val="24"/>
          <w:u w:val="single"/>
        </w:rPr>
        <w:t xml:space="preserve">                </w:t>
      </w:r>
    </w:p>
    <w:p w:rsidR="00AE7FDF" w:rsidRDefault="0045184E">
      <w:pPr>
        <w:tabs>
          <w:tab w:val="left" w:pos="4620"/>
        </w:tabs>
        <w:spacing w:line="360" w:lineRule="auto"/>
        <w:rPr>
          <w:rFonts w:ascii="宋体" w:hAnsi="宋体"/>
          <w:b/>
          <w:sz w:val="24"/>
          <w:u w:val="single"/>
        </w:rPr>
      </w:pPr>
      <w:r>
        <w:rPr>
          <w:rFonts w:ascii="宋体" w:hAnsi="宋体" w:hint="eastAsia"/>
          <w:b/>
          <w:sz w:val="24"/>
        </w:rPr>
        <w:t>日</w:t>
      </w:r>
      <w:r>
        <w:rPr>
          <w:rFonts w:ascii="宋体" w:hAnsi="宋体"/>
          <w:b/>
          <w:sz w:val="24"/>
        </w:rPr>
        <w:t xml:space="preserve">      </w:t>
      </w:r>
      <w:r>
        <w:rPr>
          <w:rFonts w:ascii="宋体" w:hAnsi="宋体" w:hint="eastAsia"/>
          <w:b/>
          <w:sz w:val="24"/>
        </w:rPr>
        <w:t>期：</w:t>
      </w:r>
      <w:r>
        <w:rPr>
          <w:rFonts w:ascii="宋体" w:hAnsi="宋体"/>
          <w:b/>
          <w:sz w:val="24"/>
          <w:u w:val="single"/>
        </w:rPr>
        <w:t xml:space="preserve">                    </w:t>
      </w:r>
    </w:p>
    <w:p w:rsidR="00AE7FDF" w:rsidRDefault="00AE7FDF">
      <w:pPr>
        <w:widowControl/>
        <w:jc w:val="left"/>
      </w:pPr>
    </w:p>
    <w:p w:rsidR="00AE7FDF" w:rsidRDefault="00AE7FDF">
      <w:pPr>
        <w:widowControl/>
        <w:jc w:val="left"/>
      </w:pPr>
    </w:p>
    <w:p w:rsidR="00AE7FDF" w:rsidRDefault="00AE7FDF">
      <w:pPr>
        <w:widowControl/>
        <w:jc w:val="left"/>
      </w:pPr>
    </w:p>
    <w:p w:rsidR="00AE7FDF" w:rsidRDefault="00AE7FDF">
      <w:pPr>
        <w:widowControl/>
        <w:jc w:val="left"/>
      </w:pPr>
    </w:p>
    <w:p w:rsidR="00AE7FDF" w:rsidRDefault="00AE7FDF">
      <w:pPr>
        <w:widowControl/>
        <w:jc w:val="left"/>
      </w:pPr>
    </w:p>
    <w:p w:rsidR="00AE7FDF" w:rsidRDefault="00AE7FDF">
      <w:pPr>
        <w:widowControl/>
        <w:jc w:val="left"/>
      </w:pPr>
    </w:p>
    <w:p w:rsidR="00AE7FDF" w:rsidRDefault="00AE7FDF">
      <w:pPr>
        <w:widowControl/>
        <w:jc w:val="left"/>
      </w:pPr>
    </w:p>
    <w:p w:rsidR="00AE7FDF" w:rsidRDefault="0045184E">
      <w:pPr>
        <w:pStyle w:val="2"/>
      </w:pPr>
      <w:bookmarkStart w:id="34" w:name="_Toc70584142"/>
      <w:r>
        <w:rPr>
          <w:rFonts w:hint="eastAsia"/>
        </w:rPr>
        <w:lastRenderedPageBreak/>
        <w:t>供货及安装、调试计划</w:t>
      </w:r>
      <w:bookmarkEnd w:id="34"/>
    </w:p>
    <w:p w:rsidR="00AE7FDF" w:rsidRDefault="0045184E">
      <w:r>
        <w:rPr>
          <w:rFonts w:ascii="宋体" w:hAnsi="宋体" w:hint="eastAsia"/>
          <w:sz w:val="24"/>
        </w:rPr>
        <w:t>请磋商申请人自行编制。</w:t>
      </w:r>
    </w:p>
    <w:p w:rsidR="00AE7FDF" w:rsidRDefault="0045184E">
      <w:pPr>
        <w:widowControl/>
        <w:jc w:val="left"/>
      </w:pPr>
      <w:r>
        <w:br w:type="page"/>
      </w:r>
    </w:p>
    <w:p w:rsidR="00AE7FDF" w:rsidRDefault="00AE7FDF"/>
    <w:p w:rsidR="00AE7FDF" w:rsidRDefault="0045184E">
      <w:pPr>
        <w:pStyle w:val="2"/>
      </w:pPr>
      <w:bookmarkStart w:id="35" w:name="_Toc70584143"/>
      <w:r>
        <w:rPr>
          <w:rFonts w:hint="eastAsia"/>
        </w:rPr>
        <w:t>售后服务方案和承诺</w:t>
      </w:r>
      <w:bookmarkEnd w:id="35"/>
    </w:p>
    <w:p w:rsidR="00AE7FDF" w:rsidRDefault="0045184E">
      <w:r>
        <w:rPr>
          <w:rFonts w:hint="eastAsia"/>
        </w:rPr>
        <w:t>应包括但不限于以下内容：</w:t>
      </w:r>
    </w:p>
    <w:p w:rsidR="00AE7FDF" w:rsidRDefault="0045184E">
      <w:pPr>
        <w:pStyle w:val="af6"/>
        <w:numPr>
          <w:ilvl w:val="0"/>
          <w:numId w:val="26"/>
        </w:numPr>
        <w:ind w:firstLineChars="0"/>
      </w:pPr>
      <w:r>
        <w:t>售后服务组织机构设置（提供联系方式）</w:t>
      </w:r>
    </w:p>
    <w:p w:rsidR="00AE7FDF" w:rsidRDefault="0045184E">
      <w:pPr>
        <w:pStyle w:val="af6"/>
        <w:numPr>
          <w:ilvl w:val="0"/>
          <w:numId w:val="26"/>
        </w:numPr>
        <w:ind w:firstLineChars="0"/>
      </w:pPr>
      <w:r>
        <w:t>服务年限</w:t>
      </w:r>
    </w:p>
    <w:p w:rsidR="00AE7FDF" w:rsidRDefault="0045184E">
      <w:pPr>
        <w:pStyle w:val="af6"/>
        <w:numPr>
          <w:ilvl w:val="0"/>
          <w:numId w:val="26"/>
        </w:numPr>
        <w:ind w:firstLineChars="0"/>
      </w:pPr>
      <w:r>
        <w:t>保修内容</w:t>
      </w:r>
    </w:p>
    <w:p w:rsidR="00AE7FDF" w:rsidRDefault="0045184E">
      <w:pPr>
        <w:pStyle w:val="af6"/>
        <w:numPr>
          <w:ilvl w:val="0"/>
          <w:numId w:val="26"/>
        </w:numPr>
        <w:ind w:firstLineChars="0"/>
      </w:pPr>
      <w:r>
        <w:t>应急维修时间安排</w:t>
      </w:r>
    </w:p>
    <w:p w:rsidR="00AE7FDF" w:rsidRDefault="0045184E">
      <w:pPr>
        <w:pStyle w:val="af6"/>
        <w:numPr>
          <w:ilvl w:val="0"/>
          <w:numId w:val="26"/>
        </w:numPr>
        <w:ind w:firstLineChars="0"/>
      </w:pPr>
      <w:r>
        <w:t>维修服务收费标准</w:t>
      </w:r>
    </w:p>
    <w:p w:rsidR="00AE7FDF" w:rsidRDefault="0045184E">
      <w:pPr>
        <w:pStyle w:val="af6"/>
        <w:numPr>
          <w:ilvl w:val="0"/>
          <w:numId w:val="26"/>
        </w:numPr>
        <w:ind w:firstLineChars="0"/>
      </w:pPr>
      <w:r>
        <w:t>人员培训计划</w:t>
      </w:r>
    </w:p>
    <w:p w:rsidR="00AE7FDF" w:rsidRDefault="0045184E">
      <w:pPr>
        <w:pStyle w:val="af6"/>
        <w:numPr>
          <w:ilvl w:val="0"/>
          <w:numId w:val="26"/>
        </w:numPr>
        <w:ind w:firstLineChars="0"/>
      </w:pPr>
      <w:r>
        <w:t>其他服务承诺</w:t>
      </w:r>
    </w:p>
    <w:p w:rsidR="00AE7FDF" w:rsidRDefault="0045184E">
      <w:pPr>
        <w:widowControl/>
        <w:jc w:val="left"/>
      </w:pPr>
      <w:r>
        <w:br w:type="page"/>
      </w:r>
    </w:p>
    <w:p w:rsidR="00AE7FDF" w:rsidRDefault="0045184E">
      <w:pPr>
        <w:pStyle w:val="2"/>
      </w:pPr>
      <w:bookmarkStart w:id="36" w:name="_Toc70584144"/>
      <w:r>
        <w:rPr>
          <w:rFonts w:hint="eastAsia"/>
        </w:rPr>
        <w:lastRenderedPageBreak/>
        <w:t>其他相关资料</w:t>
      </w:r>
      <w:bookmarkEnd w:id="36"/>
    </w:p>
    <w:p w:rsidR="00AE7FDF" w:rsidRDefault="0045184E">
      <w:r>
        <w:rPr>
          <w:rFonts w:ascii="宋体" w:hAnsi="宋体" w:hint="eastAsia"/>
          <w:sz w:val="24"/>
        </w:rPr>
        <w:t>请磋商申请人自行编制。</w:t>
      </w:r>
    </w:p>
    <w:sectPr w:rsidR="00AE7FDF">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E7" w:rsidRDefault="008868E7">
      <w:r>
        <w:separator/>
      </w:r>
    </w:p>
  </w:endnote>
  <w:endnote w:type="continuationSeparator" w:id="0">
    <w:p w:rsidR="008868E7" w:rsidRDefault="0088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DF" w:rsidRDefault="0045184E">
    <w:pPr>
      <w:tabs>
        <w:tab w:val="center" w:pos="4550"/>
        <w:tab w:val="left" w:pos="5818"/>
      </w:tabs>
      <w:ind w:right="260"/>
      <w:jc w:val="right"/>
      <w:rPr>
        <w:color w:val="222A35" w:themeColor="text2" w:themeShade="80"/>
        <w:sz w:val="24"/>
        <w:szCs w:val="24"/>
      </w:rPr>
    </w:pPr>
    <w:r>
      <w:rPr>
        <w:color w:val="8496B0" w:themeColor="text2" w:themeTint="99"/>
        <w:sz w:val="24"/>
        <w:szCs w:val="24"/>
        <w:lang w:val="zh-CN"/>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13AF8" w:rsidRPr="00713AF8">
      <w:rPr>
        <w:noProof/>
        <w:color w:val="323E4F" w:themeColor="text2" w:themeShade="BF"/>
        <w:sz w:val="24"/>
        <w:szCs w:val="24"/>
        <w:lang w:val="zh-CN"/>
      </w:rPr>
      <w:t>3</w:t>
    </w:r>
    <w:r>
      <w:rPr>
        <w:color w:val="323E4F" w:themeColor="text2" w:themeShade="BF"/>
        <w:sz w:val="24"/>
        <w:szCs w:val="24"/>
      </w:rPr>
      <w:fldChar w:fldCharType="end"/>
    </w:r>
    <w:r>
      <w:rPr>
        <w:color w:val="323E4F" w:themeColor="text2" w:themeShade="BF"/>
        <w:sz w:val="24"/>
        <w:szCs w:val="24"/>
        <w:lang w:val="zh-CN"/>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13AF8" w:rsidRPr="00713AF8">
      <w:rPr>
        <w:noProof/>
        <w:color w:val="323E4F" w:themeColor="text2" w:themeShade="BF"/>
        <w:sz w:val="24"/>
        <w:szCs w:val="24"/>
        <w:lang w:val="zh-CN"/>
      </w:rPr>
      <w:t>35</w:t>
    </w:r>
    <w:r>
      <w:rPr>
        <w:color w:val="323E4F" w:themeColor="text2" w:themeShade="BF"/>
        <w:sz w:val="24"/>
        <w:szCs w:val="24"/>
      </w:rPr>
      <w:fldChar w:fldCharType="end"/>
    </w:r>
  </w:p>
  <w:p w:rsidR="00AE7FDF" w:rsidRDefault="00AE7FD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E7" w:rsidRDefault="008868E7">
      <w:r>
        <w:separator/>
      </w:r>
    </w:p>
  </w:footnote>
  <w:footnote w:type="continuationSeparator" w:id="0">
    <w:p w:rsidR="008868E7" w:rsidRDefault="008868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color w:val="7F7F7F" w:themeColor="text1" w:themeTint="80"/>
      </w:rPr>
      <w:alias w:val="标题"/>
      <w:id w:val="1832717028"/>
      <w:placeholder>
        <w:docPart w:val="7EF9E239D827426CBD8DE92B5BB0E12F"/>
      </w:placeholder>
      <w:dataBinding w:prefixMappings="xmlns:ns0='http://purl.org/dc/elements/1.1/' xmlns:ns1='http://schemas.openxmlformats.org/package/2006/metadata/core-properties' " w:xpath="/ns1:coreProperties[1]/ns0:title[1]" w:storeItemID="{6C3C8BC8-F283-45AE-878A-BAB7291924A1}"/>
      <w:text/>
    </w:sdtPr>
    <w:sdtEndPr/>
    <w:sdtContent>
      <w:p w:rsidR="00AE7FDF" w:rsidRDefault="0045184E">
        <w:pPr>
          <w:pStyle w:val="ad"/>
          <w:jc w:val="right"/>
          <w:rPr>
            <w:color w:val="7F7F7F" w:themeColor="text1" w:themeTint="80"/>
          </w:rPr>
        </w:pPr>
        <w:r>
          <w:rPr>
            <w:rFonts w:hint="eastAsia"/>
            <w:color w:val="7F7F7F" w:themeColor="text1" w:themeTint="80"/>
          </w:rPr>
          <w:t>中国科学技术大学竞争性磋商文件</w:t>
        </w:r>
      </w:p>
    </w:sdtContent>
  </w:sdt>
  <w:p w:rsidR="00AE7FDF" w:rsidRDefault="00AE7FD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标题"/>
      <w:id w:val="1116400235"/>
      <w:placeholder>
        <w:docPart w:val="B009D50B805A46D5BCB14153EE5F9B48"/>
      </w:placeholder>
      <w:dataBinding w:prefixMappings="xmlns:ns0='http://purl.org/dc/elements/1.1/' xmlns:ns1='http://schemas.openxmlformats.org/package/2006/metadata/core-properties' " w:xpath="/ns1:coreProperties[1]/ns0:title[1]" w:storeItemID="{6C3C8BC8-F283-45AE-878A-BAB7291924A1}"/>
      <w:text/>
    </w:sdtPr>
    <w:sdtEndPr/>
    <w:sdtContent>
      <w:p w:rsidR="00AE7FDF" w:rsidRDefault="0045184E">
        <w:pPr>
          <w:pStyle w:val="ad"/>
          <w:jc w:val="right"/>
          <w:rPr>
            <w:color w:val="7F7F7F" w:themeColor="text1" w:themeTint="80"/>
          </w:rPr>
        </w:pPr>
        <w:r>
          <w:rPr>
            <w:rFonts w:hint="eastAsia"/>
            <w:color w:val="7F7F7F" w:themeColor="text1" w:themeTint="80"/>
          </w:rPr>
          <w:t>中国科学技术大学竞争性磋商文件</w:t>
        </w:r>
      </w:p>
    </w:sdtContent>
  </w:sdt>
  <w:p w:rsidR="00AE7FDF" w:rsidRDefault="00AE7FD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5CD"/>
    <w:multiLevelType w:val="multilevel"/>
    <w:tmpl w:val="027275CD"/>
    <w:lvl w:ilvl="0">
      <w:start w:val="1"/>
      <w:numFmt w:val="decimal"/>
      <w:lvlText w:val="%1."/>
      <w:lvlJc w:val="left"/>
      <w:pPr>
        <w:ind w:left="1206" w:hanging="360"/>
      </w:pPr>
      <w:rPr>
        <w:rFonts w:hint="default"/>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 w15:restartNumberingAfterBreak="0">
    <w:nsid w:val="072E330F"/>
    <w:multiLevelType w:val="multilevel"/>
    <w:tmpl w:val="072E33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B21266"/>
    <w:multiLevelType w:val="multilevel"/>
    <w:tmpl w:val="0AB212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E95C5A"/>
    <w:multiLevelType w:val="multilevel"/>
    <w:tmpl w:val="0DE95C5A"/>
    <w:lvl w:ilvl="0">
      <w:start w:val="1"/>
      <w:numFmt w:val="decimal"/>
      <w:lvlText w:val="%1）"/>
      <w:lvlJc w:val="left"/>
      <w:pPr>
        <w:ind w:left="810" w:hanging="360"/>
      </w:pPr>
      <w:rPr>
        <w:rFonts w:cstheme="minorBidi" w:hint="default"/>
        <w:color w:val="auto"/>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4" w15:restartNumberingAfterBreak="0">
    <w:nsid w:val="10E8472A"/>
    <w:multiLevelType w:val="multilevel"/>
    <w:tmpl w:val="10E8472A"/>
    <w:lvl w:ilvl="0">
      <w:start w:val="1"/>
      <w:numFmt w:val="chineseCountingThousand"/>
      <w:pStyle w:val="1"/>
      <w:suff w:val="nothing"/>
      <w:lvlText w:val="第%1章"/>
      <w:lvlJc w:val="left"/>
      <w:pPr>
        <w:ind w:left="0" w:firstLine="0"/>
      </w:pPr>
      <w:rPr>
        <w:rFonts w:hint="default"/>
      </w:rPr>
    </w:lvl>
    <w:lvl w:ilvl="1">
      <w:start w:val="1"/>
      <w:numFmt w:val="chineseCountingThousand"/>
      <w:lvlText w:val="%2、"/>
      <w:lvlJc w:val="left"/>
      <w:pPr>
        <w:ind w:left="0" w:firstLine="0"/>
      </w:pPr>
      <w:rPr>
        <w:rFonts w:hint="default"/>
      </w:rPr>
    </w:lvl>
    <w:lvl w:ilvl="2">
      <w:start w:val="1"/>
      <w:numFmt w:val="decimal"/>
      <w:lvlText w:val="%3."/>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1A93323F"/>
    <w:multiLevelType w:val="multilevel"/>
    <w:tmpl w:val="1A9332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105929"/>
    <w:multiLevelType w:val="multilevel"/>
    <w:tmpl w:val="1C105929"/>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7FF0EF6"/>
    <w:multiLevelType w:val="multilevel"/>
    <w:tmpl w:val="27FF0EF6"/>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DA84B81"/>
    <w:multiLevelType w:val="multilevel"/>
    <w:tmpl w:val="2DA84B8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45141C5"/>
    <w:multiLevelType w:val="multilevel"/>
    <w:tmpl w:val="345141C5"/>
    <w:lvl w:ilvl="0">
      <w:start w:val="1"/>
      <w:numFmt w:val="decimal"/>
      <w:lvlText w:val="%1）"/>
      <w:lvlJc w:val="left"/>
      <w:pPr>
        <w:ind w:left="810" w:hanging="360"/>
      </w:pPr>
      <w:rPr>
        <w:rFonts w:asciiTheme="minorHAnsi" w:hAnsiTheme="minorHAnsi" w:hint="default"/>
        <w:color w:val="auto"/>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10" w15:restartNumberingAfterBreak="0">
    <w:nsid w:val="3A8A7B4B"/>
    <w:multiLevelType w:val="multilevel"/>
    <w:tmpl w:val="3A8A7B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ED35BBB"/>
    <w:multiLevelType w:val="multilevel"/>
    <w:tmpl w:val="3ED35B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0FE0BB5"/>
    <w:multiLevelType w:val="multilevel"/>
    <w:tmpl w:val="40FE0B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A30CD7"/>
    <w:multiLevelType w:val="multilevel"/>
    <w:tmpl w:val="46A30CD7"/>
    <w:lvl w:ilvl="0">
      <w:start w:val="1"/>
      <w:numFmt w:val="decimal"/>
      <w:lvlText w:val="%1)"/>
      <w:lvlJc w:val="left"/>
      <w:pPr>
        <w:ind w:left="645" w:hanging="420"/>
      </w:p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14" w15:restartNumberingAfterBreak="0">
    <w:nsid w:val="4FC75CBA"/>
    <w:multiLevelType w:val="multilevel"/>
    <w:tmpl w:val="4FC75CBA"/>
    <w:lvl w:ilvl="0">
      <w:start w:val="1"/>
      <w:numFmt w:val="decimal"/>
      <w:lvlText w:val="%1）"/>
      <w:lvlJc w:val="left"/>
      <w:pPr>
        <w:ind w:left="810" w:hanging="360"/>
      </w:pPr>
      <w:rPr>
        <w:rFonts w:cs="宋体"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15" w15:restartNumberingAfterBreak="0">
    <w:nsid w:val="55641CA1"/>
    <w:multiLevelType w:val="multilevel"/>
    <w:tmpl w:val="55641CA1"/>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9166554"/>
    <w:multiLevelType w:val="multilevel"/>
    <w:tmpl w:val="5916655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BB91A66"/>
    <w:multiLevelType w:val="multilevel"/>
    <w:tmpl w:val="5BB91A66"/>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9B8743C"/>
    <w:multiLevelType w:val="multilevel"/>
    <w:tmpl w:val="69B874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70110EF1"/>
    <w:multiLevelType w:val="multilevel"/>
    <w:tmpl w:val="70110E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27274F"/>
    <w:multiLevelType w:val="multilevel"/>
    <w:tmpl w:val="7127274F"/>
    <w:lvl w:ilvl="0">
      <w:start w:val="1"/>
      <w:numFmt w:val="japaneseCounting"/>
      <w:lvlText w:val="第%1章"/>
      <w:lvlJc w:val="left"/>
      <w:pPr>
        <w:ind w:left="975" w:hanging="975"/>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2A207D1"/>
    <w:multiLevelType w:val="multilevel"/>
    <w:tmpl w:val="72A207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95330C8"/>
    <w:multiLevelType w:val="multilevel"/>
    <w:tmpl w:val="795330C8"/>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9C6725E"/>
    <w:multiLevelType w:val="multilevel"/>
    <w:tmpl w:val="79C6725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7C150C6F"/>
    <w:multiLevelType w:val="multilevel"/>
    <w:tmpl w:val="7C150C6F"/>
    <w:lvl w:ilvl="0">
      <w:start w:val="1"/>
      <w:numFmt w:val="decimal"/>
      <w:lvlText w:val="%1，"/>
      <w:lvlJc w:val="left"/>
      <w:pPr>
        <w:ind w:left="450" w:hanging="450"/>
      </w:pPr>
      <w:rPr>
        <w:rFonts w:asciiTheme="minorHAnsi" w:hAnsiTheme="minorHAnsi" w:cstheme="minorBidi" w:hint="default"/>
        <w:b/>
        <w:color w:val="auto"/>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7"/>
  </w:num>
  <w:num w:numId="3">
    <w:abstractNumId w:val="20"/>
  </w:num>
  <w:num w:numId="4">
    <w:abstractNumId w:val="0"/>
  </w:num>
  <w:num w:numId="5">
    <w:abstractNumId w:val="2"/>
  </w:num>
  <w:num w:numId="6">
    <w:abstractNumId w:val="5"/>
  </w:num>
  <w:num w:numId="7">
    <w:abstractNumId w:val="16"/>
  </w:num>
  <w:num w:numId="8">
    <w:abstractNumId w:val="6"/>
  </w:num>
  <w:num w:numId="9">
    <w:abstractNumId w:val="11"/>
  </w:num>
  <w:num w:numId="10">
    <w:abstractNumId w:val="8"/>
  </w:num>
  <w:num w:numId="11">
    <w:abstractNumId w:val="21"/>
  </w:num>
  <w:num w:numId="12">
    <w:abstractNumId w:val="10"/>
  </w:num>
  <w:num w:numId="13">
    <w:abstractNumId w:val="7"/>
  </w:num>
  <w:num w:numId="14">
    <w:abstractNumId w:val="1"/>
  </w:num>
  <w:num w:numId="15">
    <w:abstractNumId w:val="3"/>
  </w:num>
  <w:num w:numId="16">
    <w:abstractNumId w:val="24"/>
  </w:num>
  <w:num w:numId="17">
    <w:abstractNumId w:val="18"/>
  </w:num>
  <w:num w:numId="18">
    <w:abstractNumId w:val="9"/>
  </w:num>
  <w:num w:numId="19">
    <w:abstractNumId w:val="14"/>
  </w:num>
  <w:num w:numId="20">
    <w:abstractNumId w:val="13"/>
  </w:num>
  <w:num w:numId="21">
    <w:abstractNumId w:val="19"/>
  </w:num>
  <w:num w:numId="22">
    <w:abstractNumId w:val="22"/>
  </w:num>
  <w:num w:numId="23">
    <w:abstractNumId w:val="15"/>
  </w:num>
  <w:num w:numId="24">
    <w:abstractNumId w:val="17"/>
    <w:lvlOverride w:ilvl="0">
      <w:startOverride w:val="1"/>
    </w:lvlOverride>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80"/>
    <w:rsid w:val="0000029A"/>
    <w:rsid w:val="00001B6B"/>
    <w:rsid w:val="00006B31"/>
    <w:rsid w:val="00007B54"/>
    <w:rsid w:val="00011EFE"/>
    <w:rsid w:val="00023311"/>
    <w:rsid w:val="00023C71"/>
    <w:rsid w:val="000262FA"/>
    <w:rsid w:val="00026526"/>
    <w:rsid w:val="0003002F"/>
    <w:rsid w:val="000339F5"/>
    <w:rsid w:val="0003484D"/>
    <w:rsid w:val="000366FC"/>
    <w:rsid w:val="00037132"/>
    <w:rsid w:val="000406B2"/>
    <w:rsid w:val="00040F2F"/>
    <w:rsid w:val="0004133F"/>
    <w:rsid w:val="0004180D"/>
    <w:rsid w:val="00042B27"/>
    <w:rsid w:val="000433F9"/>
    <w:rsid w:val="00044A74"/>
    <w:rsid w:val="00054B3F"/>
    <w:rsid w:val="00055577"/>
    <w:rsid w:val="000574CD"/>
    <w:rsid w:val="00062134"/>
    <w:rsid w:val="00062DBA"/>
    <w:rsid w:val="000677F4"/>
    <w:rsid w:val="00073AFE"/>
    <w:rsid w:val="00073B80"/>
    <w:rsid w:val="000775E5"/>
    <w:rsid w:val="00082C88"/>
    <w:rsid w:val="00084ABA"/>
    <w:rsid w:val="00092280"/>
    <w:rsid w:val="00092D65"/>
    <w:rsid w:val="00095D2C"/>
    <w:rsid w:val="000964D4"/>
    <w:rsid w:val="00096D9A"/>
    <w:rsid w:val="000A003C"/>
    <w:rsid w:val="000A1178"/>
    <w:rsid w:val="000A1933"/>
    <w:rsid w:val="000A58D9"/>
    <w:rsid w:val="000A60C0"/>
    <w:rsid w:val="000A6F25"/>
    <w:rsid w:val="000B3D71"/>
    <w:rsid w:val="000C34CE"/>
    <w:rsid w:val="000C56FB"/>
    <w:rsid w:val="000C6B36"/>
    <w:rsid w:val="000C7E46"/>
    <w:rsid w:val="000D4020"/>
    <w:rsid w:val="000D5873"/>
    <w:rsid w:val="000D6232"/>
    <w:rsid w:val="000D6613"/>
    <w:rsid w:val="000D7BA1"/>
    <w:rsid w:val="000E038D"/>
    <w:rsid w:val="000E0548"/>
    <w:rsid w:val="000E1BEA"/>
    <w:rsid w:val="000E5DE3"/>
    <w:rsid w:val="000F1901"/>
    <w:rsid w:val="000F4FB7"/>
    <w:rsid w:val="000F5052"/>
    <w:rsid w:val="000F7BC4"/>
    <w:rsid w:val="00102D23"/>
    <w:rsid w:val="00110B9B"/>
    <w:rsid w:val="001148A0"/>
    <w:rsid w:val="00116761"/>
    <w:rsid w:val="00120535"/>
    <w:rsid w:val="00122C9C"/>
    <w:rsid w:val="0013186B"/>
    <w:rsid w:val="00133A1C"/>
    <w:rsid w:val="00133CF0"/>
    <w:rsid w:val="00142030"/>
    <w:rsid w:val="00144056"/>
    <w:rsid w:val="0014408F"/>
    <w:rsid w:val="00154C74"/>
    <w:rsid w:val="00156481"/>
    <w:rsid w:val="00157CD2"/>
    <w:rsid w:val="0016415B"/>
    <w:rsid w:val="00166F26"/>
    <w:rsid w:val="00167198"/>
    <w:rsid w:val="00172CE8"/>
    <w:rsid w:val="001733D8"/>
    <w:rsid w:val="00181C04"/>
    <w:rsid w:val="001821CE"/>
    <w:rsid w:val="001826C2"/>
    <w:rsid w:val="00183404"/>
    <w:rsid w:val="0018615B"/>
    <w:rsid w:val="00191424"/>
    <w:rsid w:val="001934BB"/>
    <w:rsid w:val="0019460B"/>
    <w:rsid w:val="00195F5F"/>
    <w:rsid w:val="001A0B1F"/>
    <w:rsid w:val="001A3981"/>
    <w:rsid w:val="001A454D"/>
    <w:rsid w:val="001A5C44"/>
    <w:rsid w:val="001A7090"/>
    <w:rsid w:val="001B27CD"/>
    <w:rsid w:val="001B37D7"/>
    <w:rsid w:val="001B6224"/>
    <w:rsid w:val="001C0157"/>
    <w:rsid w:val="001C3E75"/>
    <w:rsid w:val="001C4309"/>
    <w:rsid w:val="001C4BD5"/>
    <w:rsid w:val="001C6877"/>
    <w:rsid w:val="001C7B49"/>
    <w:rsid w:val="001D02B7"/>
    <w:rsid w:val="001D27DE"/>
    <w:rsid w:val="001D42FE"/>
    <w:rsid w:val="001D5846"/>
    <w:rsid w:val="001E086A"/>
    <w:rsid w:val="001E2DFC"/>
    <w:rsid w:val="001E60C8"/>
    <w:rsid w:val="001E6A8E"/>
    <w:rsid w:val="001E7798"/>
    <w:rsid w:val="001F06DE"/>
    <w:rsid w:val="001F3885"/>
    <w:rsid w:val="001F67E4"/>
    <w:rsid w:val="001F7014"/>
    <w:rsid w:val="0020074E"/>
    <w:rsid w:val="002007F1"/>
    <w:rsid w:val="00202273"/>
    <w:rsid w:val="0020237A"/>
    <w:rsid w:val="00205111"/>
    <w:rsid w:val="00207FE6"/>
    <w:rsid w:val="00210911"/>
    <w:rsid w:val="002114A0"/>
    <w:rsid w:val="00212A13"/>
    <w:rsid w:val="00214B2F"/>
    <w:rsid w:val="00214CB7"/>
    <w:rsid w:val="00217F41"/>
    <w:rsid w:val="00220AC5"/>
    <w:rsid w:val="00221864"/>
    <w:rsid w:val="002261BC"/>
    <w:rsid w:val="0022701C"/>
    <w:rsid w:val="002316AA"/>
    <w:rsid w:val="00233233"/>
    <w:rsid w:val="0023603E"/>
    <w:rsid w:val="002443D9"/>
    <w:rsid w:val="00244B85"/>
    <w:rsid w:val="00244F2A"/>
    <w:rsid w:val="00246789"/>
    <w:rsid w:val="00246CB1"/>
    <w:rsid w:val="00251B16"/>
    <w:rsid w:val="00252887"/>
    <w:rsid w:val="00252E81"/>
    <w:rsid w:val="00255CD7"/>
    <w:rsid w:val="002660DC"/>
    <w:rsid w:val="002666B8"/>
    <w:rsid w:val="00266759"/>
    <w:rsid w:val="0027016B"/>
    <w:rsid w:val="00273CA7"/>
    <w:rsid w:val="0027412F"/>
    <w:rsid w:val="00274417"/>
    <w:rsid w:val="002755DB"/>
    <w:rsid w:val="00275863"/>
    <w:rsid w:val="00276093"/>
    <w:rsid w:val="00282CEC"/>
    <w:rsid w:val="002846DE"/>
    <w:rsid w:val="00285510"/>
    <w:rsid w:val="0028637B"/>
    <w:rsid w:val="002875AB"/>
    <w:rsid w:val="0029596D"/>
    <w:rsid w:val="002A0354"/>
    <w:rsid w:val="002A27C1"/>
    <w:rsid w:val="002A510B"/>
    <w:rsid w:val="002A758D"/>
    <w:rsid w:val="002A75C7"/>
    <w:rsid w:val="002B30D4"/>
    <w:rsid w:val="002B5476"/>
    <w:rsid w:val="002B5AF5"/>
    <w:rsid w:val="002B5C29"/>
    <w:rsid w:val="002C180F"/>
    <w:rsid w:val="002C259D"/>
    <w:rsid w:val="002C282D"/>
    <w:rsid w:val="002C6276"/>
    <w:rsid w:val="002D00EE"/>
    <w:rsid w:val="002D1D71"/>
    <w:rsid w:val="002D275B"/>
    <w:rsid w:val="002D2C64"/>
    <w:rsid w:val="002D5746"/>
    <w:rsid w:val="002D7A2C"/>
    <w:rsid w:val="002D7D37"/>
    <w:rsid w:val="002E36F9"/>
    <w:rsid w:val="002F1753"/>
    <w:rsid w:val="002F2FA6"/>
    <w:rsid w:val="002F3FF7"/>
    <w:rsid w:val="002F67EF"/>
    <w:rsid w:val="00301939"/>
    <w:rsid w:val="0031007B"/>
    <w:rsid w:val="003118FA"/>
    <w:rsid w:val="00312B84"/>
    <w:rsid w:val="0031392B"/>
    <w:rsid w:val="0032547A"/>
    <w:rsid w:val="0032764C"/>
    <w:rsid w:val="003307A5"/>
    <w:rsid w:val="0033294C"/>
    <w:rsid w:val="003344DB"/>
    <w:rsid w:val="003352CA"/>
    <w:rsid w:val="0033607E"/>
    <w:rsid w:val="003461B4"/>
    <w:rsid w:val="00346884"/>
    <w:rsid w:val="00346AB3"/>
    <w:rsid w:val="0035170D"/>
    <w:rsid w:val="00353718"/>
    <w:rsid w:val="0035445F"/>
    <w:rsid w:val="0035646B"/>
    <w:rsid w:val="00356A02"/>
    <w:rsid w:val="003570FB"/>
    <w:rsid w:val="003575BF"/>
    <w:rsid w:val="00363434"/>
    <w:rsid w:val="003666D3"/>
    <w:rsid w:val="003700A5"/>
    <w:rsid w:val="00370698"/>
    <w:rsid w:val="003715B1"/>
    <w:rsid w:val="00371DD3"/>
    <w:rsid w:val="00377028"/>
    <w:rsid w:val="003808B5"/>
    <w:rsid w:val="00380D2E"/>
    <w:rsid w:val="00383FE4"/>
    <w:rsid w:val="00385504"/>
    <w:rsid w:val="003860AA"/>
    <w:rsid w:val="003901EA"/>
    <w:rsid w:val="00390AA8"/>
    <w:rsid w:val="00392205"/>
    <w:rsid w:val="00395F0D"/>
    <w:rsid w:val="00396600"/>
    <w:rsid w:val="003A0E81"/>
    <w:rsid w:val="003B0CD4"/>
    <w:rsid w:val="003B10D8"/>
    <w:rsid w:val="003B258F"/>
    <w:rsid w:val="003B53EC"/>
    <w:rsid w:val="003C48B8"/>
    <w:rsid w:val="003D4096"/>
    <w:rsid w:val="003D473D"/>
    <w:rsid w:val="003E1AAE"/>
    <w:rsid w:val="003E44D4"/>
    <w:rsid w:val="003E6826"/>
    <w:rsid w:val="003E71D9"/>
    <w:rsid w:val="003F0409"/>
    <w:rsid w:val="003F3455"/>
    <w:rsid w:val="003F463D"/>
    <w:rsid w:val="003F483A"/>
    <w:rsid w:val="003F75D0"/>
    <w:rsid w:val="003F7604"/>
    <w:rsid w:val="004001AE"/>
    <w:rsid w:val="004038B6"/>
    <w:rsid w:val="00405636"/>
    <w:rsid w:val="00405E85"/>
    <w:rsid w:val="004115AB"/>
    <w:rsid w:val="00413AFA"/>
    <w:rsid w:val="00414C76"/>
    <w:rsid w:val="00416557"/>
    <w:rsid w:val="0041674A"/>
    <w:rsid w:val="004169CE"/>
    <w:rsid w:val="00420B90"/>
    <w:rsid w:val="00421E8D"/>
    <w:rsid w:val="004247BA"/>
    <w:rsid w:val="0043023A"/>
    <w:rsid w:val="0043273C"/>
    <w:rsid w:val="00436D7A"/>
    <w:rsid w:val="00437B87"/>
    <w:rsid w:val="00444287"/>
    <w:rsid w:val="00444C15"/>
    <w:rsid w:val="00445C5B"/>
    <w:rsid w:val="00450CB5"/>
    <w:rsid w:val="0045184E"/>
    <w:rsid w:val="004523DF"/>
    <w:rsid w:val="00455728"/>
    <w:rsid w:val="00457BF5"/>
    <w:rsid w:val="0046032B"/>
    <w:rsid w:val="004631A5"/>
    <w:rsid w:val="00471899"/>
    <w:rsid w:val="00483612"/>
    <w:rsid w:val="0048392B"/>
    <w:rsid w:val="004854EC"/>
    <w:rsid w:val="00494B8A"/>
    <w:rsid w:val="004A023E"/>
    <w:rsid w:val="004A3043"/>
    <w:rsid w:val="004A3325"/>
    <w:rsid w:val="004A3425"/>
    <w:rsid w:val="004A5B06"/>
    <w:rsid w:val="004B2CBC"/>
    <w:rsid w:val="004B4C24"/>
    <w:rsid w:val="004B78B4"/>
    <w:rsid w:val="004C13B8"/>
    <w:rsid w:val="004C2BCB"/>
    <w:rsid w:val="004D0877"/>
    <w:rsid w:val="004D195C"/>
    <w:rsid w:val="004D213C"/>
    <w:rsid w:val="004D3FD4"/>
    <w:rsid w:val="004D4A10"/>
    <w:rsid w:val="004E077C"/>
    <w:rsid w:val="004E0849"/>
    <w:rsid w:val="004E0A37"/>
    <w:rsid w:val="004E18B4"/>
    <w:rsid w:val="004E1F32"/>
    <w:rsid w:val="004E2DFE"/>
    <w:rsid w:val="004E3D76"/>
    <w:rsid w:val="004E4355"/>
    <w:rsid w:val="004E504B"/>
    <w:rsid w:val="004E71B1"/>
    <w:rsid w:val="004F1030"/>
    <w:rsid w:val="004F185B"/>
    <w:rsid w:val="004F3FA4"/>
    <w:rsid w:val="004F63BD"/>
    <w:rsid w:val="00503302"/>
    <w:rsid w:val="00506E42"/>
    <w:rsid w:val="005102EC"/>
    <w:rsid w:val="005112D9"/>
    <w:rsid w:val="00512E94"/>
    <w:rsid w:val="00513DE9"/>
    <w:rsid w:val="00520E2F"/>
    <w:rsid w:val="00520F7E"/>
    <w:rsid w:val="0052611A"/>
    <w:rsid w:val="00527728"/>
    <w:rsid w:val="00530607"/>
    <w:rsid w:val="00536813"/>
    <w:rsid w:val="00542D08"/>
    <w:rsid w:val="00550795"/>
    <w:rsid w:val="00551474"/>
    <w:rsid w:val="0055228F"/>
    <w:rsid w:val="00554AD0"/>
    <w:rsid w:val="00555ADE"/>
    <w:rsid w:val="00556110"/>
    <w:rsid w:val="00560687"/>
    <w:rsid w:val="005606D9"/>
    <w:rsid w:val="005615F6"/>
    <w:rsid w:val="00563230"/>
    <w:rsid w:val="00564EE6"/>
    <w:rsid w:val="00564EEB"/>
    <w:rsid w:val="00565A5C"/>
    <w:rsid w:val="005704F8"/>
    <w:rsid w:val="00571621"/>
    <w:rsid w:val="00572353"/>
    <w:rsid w:val="005748DA"/>
    <w:rsid w:val="00574DA2"/>
    <w:rsid w:val="00575DC3"/>
    <w:rsid w:val="00577B3D"/>
    <w:rsid w:val="00584310"/>
    <w:rsid w:val="005843FA"/>
    <w:rsid w:val="00585F0F"/>
    <w:rsid w:val="0058649D"/>
    <w:rsid w:val="0059308A"/>
    <w:rsid w:val="00594434"/>
    <w:rsid w:val="005947BF"/>
    <w:rsid w:val="0059630C"/>
    <w:rsid w:val="005A0573"/>
    <w:rsid w:val="005A0C68"/>
    <w:rsid w:val="005A0C95"/>
    <w:rsid w:val="005A1279"/>
    <w:rsid w:val="005A2CE2"/>
    <w:rsid w:val="005A773D"/>
    <w:rsid w:val="005B1776"/>
    <w:rsid w:val="005B19A9"/>
    <w:rsid w:val="005B21CB"/>
    <w:rsid w:val="005B34C5"/>
    <w:rsid w:val="005B36A8"/>
    <w:rsid w:val="005B3745"/>
    <w:rsid w:val="005C2E7E"/>
    <w:rsid w:val="005C3C59"/>
    <w:rsid w:val="005C4773"/>
    <w:rsid w:val="005C57F3"/>
    <w:rsid w:val="005C7871"/>
    <w:rsid w:val="005C7A18"/>
    <w:rsid w:val="005D165C"/>
    <w:rsid w:val="005D3742"/>
    <w:rsid w:val="005D4F0B"/>
    <w:rsid w:val="005D51B0"/>
    <w:rsid w:val="005D7356"/>
    <w:rsid w:val="005E00B3"/>
    <w:rsid w:val="005E2109"/>
    <w:rsid w:val="005E3266"/>
    <w:rsid w:val="005E3F44"/>
    <w:rsid w:val="005F2634"/>
    <w:rsid w:val="005F2F80"/>
    <w:rsid w:val="005F4A11"/>
    <w:rsid w:val="005F6CCB"/>
    <w:rsid w:val="005F7819"/>
    <w:rsid w:val="00601F58"/>
    <w:rsid w:val="0060259A"/>
    <w:rsid w:val="00603508"/>
    <w:rsid w:val="00606CAF"/>
    <w:rsid w:val="00606E39"/>
    <w:rsid w:val="00610E8F"/>
    <w:rsid w:val="0061500F"/>
    <w:rsid w:val="00615A25"/>
    <w:rsid w:val="006167C0"/>
    <w:rsid w:val="00620F3A"/>
    <w:rsid w:val="00624908"/>
    <w:rsid w:val="00627392"/>
    <w:rsid w:val="0062779D"/>
    <w:rsid w:val="00627925"/>
    <w:rsid w:val="00637D91"/>
    <w:rsid w:val="00640D8A"/>
    <w:rsid w:val="00643A75"/>
    <w:rsid w:val="006454B5"/>
    <w:rsid w:val="00646997"/>
    <w:rsid w:val="00656928"/>
    <w:rsid w:val="006576B0"/>
    <w:rsid w:val="006628AF"/>
    <w:rsid w:val="00666392"/>
    <w:rsid w:val="0066726F"/>
    <w:rsid w:val="00671341"/>
    <w:rsid w:val="006715A3"/>
    <w:rsid w:val="006735DB"/>
    <w:rsid w:val="006771FB"/>
    <w:rsid w:val="00680484"/>
    <w:rsid w:val="00680E9D"/>
    <w:rsid w:val="00684FCA"/>
    <w:rsid w:val="0068798B"/>
    <w:rsid w:val="00694269"/>
    <w:rsid w:val="00694E77"/>
    <w:rsid w:val="006951AF"/>
    <w:rsid w:val="0069659D"/>
    <w:rsid w:val="0069673D"/>
    <w:rsid w:val="00697218"/>
    <w:rsid w:val="006A0474"/>
    <w:rsid w:val="006B296B"/>
    <w:rsid w:val="006B5EF0"/>
    <w:rsid w:val="006B7439"/>
    <w:rsid w:val="006C0BB2"/>
    <w:rsid w:val="006C14CA"/>
    <w:rsid w:val="006C2F4B"/>
    <w:rsid w:val="006C412D"/>
    <w:rsid w:val="006C7965"/>
    <w:rsid w:val="006D08C9"/>
    <w:rsid w:val="006D4222"/>
    <w:rsid w:val="006D7E55"/>
    <w:rsid w:val="006E49DF"/>
    <w:rsid w:val="006F0A9C"/>
    <w:rsid w:val="006F2E96"/>
    <w:rsid w:val="006F3338"/>
    <w:rsid w:val="006F422F"/>
    <w:rsid w:val="006F795C"/>
    <w:rsid w:val="007026E1"/>
    <w:rsid w:val="00703F50"/>
    <w:rsid w:val="007072E1"/>
    <w:rsid w:val="0071394D"/>
    <w:rsid w:val="00713AF8"/>
    <w:rsid w:val="00715248"/>
    <w:rsid w:val="00715630"/>
    <w:rsid w:val="0072533C"/>
    <w:rsid w:val="007257E4"/>
    <w:rsid w:val="00725B11"/>
    <w:rsid w:val="00726B0F"/>
    <w:rsid w:val="00732893"/>
    <w:rsid w:val="00733CEC"/>
    <w:rsid w:val="00735A71"/>
    <w:rsid w:val="00736F70"/>
    <w:rsid w:val="0073789C"/>
    <w:rsid w:val="00742F9F"/>
    <w:rsid w:val="00743117"/>
    <w:rsid w:val="00747021"/>
    <w:rsid w:val="00752749"/>
    <w:rsid w:val="00754DD3"/>
    <w:rsid w:val="0075557E"/>
    <w:rsid w:val="007564DD"/>
    <w:rsid w:val="00756B1D"/>
    <w:rsid w:val="007629C6"/>
    <w:rsid w:val="0077630F"/>
    <w:rsid w:val="007767D8"/>
    <w:rsid w:val="00777736"/>
    <w:rsid w:val="00780439"/>
    <w:rsid w:val="00780679"/>
    <w:rsid w:val="00780BCD"/>
    <w:rsid w:val="00781529"/>
    <w:rsid w:val="007858FD"/>
    <w:rsid w:val="00786C17"/>
    <w:rsid w:val="00796A2E"/>
    <w:rsid w:val="007A08DB"/>
    <w:rsid w:val="007A1DF1"/>
    <w:rsid w:val="007A3E0B"/>
    <w:rsid w:val="007B0108"/>
    <w:rsid w:val="007B173C"/>
    <w:rsid w:val="007B1D29"/>
    <w:rsid w:val="007B36DE"/>
    <w:rsid w:val="007B3D01"/>
    <w:rsid w:val="007B3DCC"/>
    <w:rsid w:val="007B5542"/>
    <w:rsid w:val="007B7FE2"/>
    <w:rsid w:val="007C15A6"/>
    <w:rsid w:val="007C2B37"/>
    <w:rsid w:val="007C7C4B"/>
    <w:rsid w:val="007C7D1E"/>
    <w:rsid w:val="007D1F40"/>
    <w:rsid w:val="007D54AA"/>
    <w:rsid w:val="007D6CCA"/>
    <w:rsid w:val="007D6F7A"/>
    <w:rsid w:val="007D7621"/>
    <w:rsid w:val="007E0326"/>
    <w:rsid w:val="007E04A7"/>
    <w:rsid w:val="007E2E72"/>
    <w:rsid w:val="007E474D"/>
    <w:rsid w:val="007F0A48"/>
    <w:rsid w:val="007F3947"/>
    <w:rsid w:val="007F4E7C"/>
    <w:rsid w:val="007F50AF"/>
    <w:rsid w:val="008045D2"/>
    <w:rsid w:val="00804B15"/>
    <w:rsid w:val="00806384"/>
    <w:rsid w:val="0080680D"/>
    <w:rsid w:val="008105C3"/>
    <w:rsid w:val="008113C5"/>
    <w:rsid w:val="0081237A"/>
    <w:rsid w:val="0082445B"/>
    <w:rsid w:val="00824538"/>
    <w:rsid w:val="00824FDC"/>
    <w:rsid w:val="008261F1"/>
    <w:rsid w:val="00826A6F"/>
    <w:rsid w:val="008321CB"/>
    <w:rsid w:val="00834F14"/>
    <w:rsid w:val="0083667B"/>
    <w:rsid w:val="0084128E"/>
    <w:rsid w:val="008423E1"/>
    <w:rsid w:val="00842740"/>
    <w:rsid w:val="00843F5C"/>
    <w:rsid w:val="008442C8"/>
    <w:rsid w:val="00844B83"/>
    <w:rsid w:val="0084603A"/>
    <w:rsid w:val="00846F6F"/>
    <w:rsid w:val="00847582"/>
    <w:rsid w:val="00850CD4"/>
    <w:rsid w:val="00851AC8"/>
    <w:rsid w:val="00854CCC"/>
    <w:rsid w:val="008568A9"/>
    <w:rsid w:val="00856981"/>
    <w:rsid w:val="00856DBC"/>
    <w:rsid w:val="00860F3E"/>
    <w:rsid w:val="00860FC8"/>
    <w:rsid w:val="0086238D"/>
    <w:rsid w:val="0086242A"/>
    <w:rsid w:val="0086393A"/>
    <w:rsid w:val="0087299A"/>
    <w:rsid w:val="00873403"/>
    <w:rsid w:val="00876EC8"/>
    <w:rsid w:val="00877FB3"/>
    <w:rsid w:val="00880C83"/>
    <w:rsid w:val="008814AA"/>
    <w:rsid w:val="00882580"/>
    <w:rsid w:val="008848BB"/>
    <w:rsid w:val="00885CA9"/>
    <w:rsid w:val="008868E7"/>
    <w:rsid w:val="00894686"/>
    <w:rsid w:val="008A1787"/>
    <w:rsid w:val="008A234A"/>
    <w:rsid w:val="008A2F3E"/>
    <w:rsid w:val="008A5578"/>
    <w:rsid w:val="008B0FAD"/>
    <w:rsid w:val="008B4C44"/>
    <w:rsid w:val="008B5DFE"/>
    <w:rsid w:val="008B6FE7"/>
    <w:rsid w:val="008C2465"/>
    <w:rsid w:val="008C4705"/>
    <w:rsid w:val="008C66FC"/>
    <w:rsid w:val="008C775A"/>
    <w:rsid w:val="008D3D16"/>
    <w:rsid w:val="008E3AC2"/>
    <w:rsid w:val="008E3EE0"/>
    <w:rsid w:val="008E411D"/>
    <w:rsid w:val="008E6414"/>
    <w:rsid w:val="008E6689"/>
    <w:rsid w:val="008F0B16"/>
    <w:rsid w:val="008F1C49"/>
    <w:rsid w:val="008F200F"/>
    <w:rsid w:val="008F5D6E"/>
    <w:rsid w:val="008F73ED"/>
    <w:rsid w:val="009010B1"/>
    <w:rsid w:val="00901EA8"/>
    <w:rsid w:val="00902CCA"/>
    <w:rsid w:val="00903CA6"/>
    <w:rsid w:val="00905FBD"/>
    <w:rsid w:val="009065A4"/>
    <w:rsid w:val="0091096C"/>
    <w:rsid w:val="009126C0"/>
    <w:rsid w:val="00913185"/>
    <w:rsid w:val="00913483"/>
    <w:rsid w:val="0092097D"/>
    <w:rsid w:val="00924A2D"/>
    <w:rsid w:val="0092733F"/>
    <w:rsid w:val="00932CA2"/>
    <w:rsid w:val="009336BB"/>
    <w:rsid w:val="00934DBA"/>
    <w:rsid w:val="009370F6"/>
    <w:rsid w:val="009405E1"/>
    <w:rsid w:val="009408CA"/>
    <w:rsid w:val="00940C40"/>
    <w:rsid w:val="0094195E"/>
    <w:rsid w:val="00943A48"/>
    <w:rsid w:val="0094506F"/>
    <w:rsid w:val="00945F3B"/>
    <w:rsid w:val="009462D1"/>
    <w:rsid w:val="009468CB"/>
    <w:rsid w:val="009478D0"/>
    <w:rsid w:val="00950320"/>
    <w:rsid w:val="00950C8A"/>
    <w:rsid w:val="00951827"/>
    <w:rsid w:val="00953FBE"/>
    <w:rsid w:val="00957688"/>
    <w:rsid w:val="00960B53"/>
    <w:rsid w:val="00961DB0"/>
    <w:rsid w:val="009631E4"/>
    <w:rsid w:val="009635F5"/>
    <w:rsid w:val="00970988"/>
    <w:rsid w:val="009813BE"/>
    <w:rsid w:val="009819DB"/>
    <w:rsid w:val="0098308B"/>
    <w:rsid w:val="009846CA"/>
    <w:rsid w:val="0098691C"/>
    <w:rsid w:val="00987A9E"/>
    <w:rsid w:val="00991DAA"/>
    <w:rsid w:val="00992626"/>
    <w:rsid w:val="00997B8D"/>
    <w:rsid w:val="009A1929"/>
    <w:rsid w:val="009A2015"/>
    <w:rsid w:val="009A4910"/>
    <w:rsid w:val="009A7639"/>
    <w:rsid w:val="009B092E"/>
    <w:rsid w:val="009B29E4"/>
    <w:rsid w:val="009C7437"/>
    <w:rsid w:val="009D163D"/>
    <w:rsid w:val="009D5560"/>
    <w:rsid w:val="009D5F02"/>
    <w:rsid w:val="009E1148"/>
    <w:rsid w:val="009E1EBB"/>
    <w:rsid w:val="009E4DF8"/>
    <w:rsid w:val="009E4E19"/>
    <w:rsid w:val="009E51BD"/>
    <w:rsid w:val="009E63B2"/>
    <w:rsid w:val="009E7C84"/>
    <w:rsid w:val="009F09DB"/>
    <w:rsid w:val="009F2B0E"/>
    <w:rsid w:val="009F4E59"/>
    <w:rsid w:val="009F52D6"/>
    <w:rsid w:val="009F5ADD"/>
    <w:rsid w:val="009F5CBA"/>
    <w:rsid w:val="00A00F5A"/>
    <w:rsid w:val="00A0130B"/>
    <w:rsid w:val="00A063C8"/>
    <w:rsid w:val="00A101A2"/>
    <w:rsid w:val="00A10358"/>
    <w:rsid w:val="00A13133"/>
    <w:rsid w:val="00A13820"/>
    <w:rsid w:val="00A147C2"/>
    <w:rsid w:val="00A14D25"/>
    <w:rsid w:val="00A1536A"/>
    <w:rsid w:val="00A15A9F"/>
    <w:rsid w:val="00A17C3F"/>
    <w:rsid w:val="00A17C91"/>
    <w:rsid w:val="00A20FDC"/>
    <w:rsid w:val="00A21D97"/>
    <w:rsid w:val="00A22D96"/>
    <w:rsid w:val="00A25619"/>
    <w:rsid w:val="00A25D38"/>
    <w:rsid w:val="00A26F64"/>
    <w:rsid w:val="00A32517"/>
    <w:rsid w:val="00A34DBD"/>
    <w:rsid w:val="00A378CF"/>
    <w:rsid w:val="00A37940"/>
    <w:rsid w:val="00A37A1A"/>
    <w:rsid w:val="00A40427"/>
    <w:rsid w:val="00A406AC"/>
    <w:rsid w:val="00A42F88"/>
    <w:rsid w:val="00A515D1"/>
    <w:rsid w:val="00A51E8C"/>
    <w:rsid w:val="00A53C83"/>
    <w:rsid w:val="00A54E1B"/>
    <w:rsid w:val="00A57F81"/>
    <w:rsid w:val="00A61E24"/>
    <w:rsid w:val="00A625C5"/>
    <w:rsid w:val="00A6377C"/>
    <w:rsid w:val="00A72C39"/>
    <w:rsid w:val="00A72CA9"/>
    <w:rsid w:val="00A77182"/>
    <w:rsid w:val="00A809ED"/>
    <w:rsid w:val="00A81025"/>
    <w:rsid w:val="00A83D59"/>
    <w:rsid w:val="00A854F6"/>
    <w:rsid w:val="00A932D9"/>
    <w:rsid w:val="00A94465"/>
    <w:rsid w:val="00A945D5"/>
    <w:rsid w:val="00A95715"/>
    <w:rsid w:val="00AA26D9"/>
    <w:rsid w:val="00AA50C9"/>
    <w:rsid w:val="00AA65B6"/>
    <w:rsid w:val="00AA7934"/>
    <w:rsid w:val="00AB10B6"/>
    <w:rsid w:val="00AB22F1"/>
    <w:rsid w:val="00AB2461"/>
    <w:rsid w:val="00AB758D"/>
    <w:rsid w:val="00AC25E0"/>
    <w:rsid w:val="00AD3CE0"/>
    <w:rsid w:val="00AD3E20"/>
    <w:rsid w:val="00AD6A9B"/>
    <w:rsid w:val="00AD7859"/>
    <w:rsid w:val="00AD7CC3"/>
    <w:rsid w:val="00AE1981"/>
    <w:rsid w:val="00AE2E92"/>
    <w:rsid w:val="00AE7FDF"/>
    <w:rsid w:val="00AF39B8"/>
    <w:rsid w:val="00AF70AB"/>
    <w:rsid w:val="00AF7F3B"/>
    <w:rsid w:val="00B03B9C"/>
    <w:rsid w:val="00B05A3C"/>
    <w:rsid w:val="00B05E0A"/>
    <w:rsid w:val="00B103EC"/>
    <w:rsid w:val="00B10EEE"/>
    <w:rsid w:val="00B11364"/>
    <w:rsid w:val="00B12537"/>
    <w:rsid w:val="00B127BE"/>
    <w:rsid w:val="00B13199"/>
    <w:rsid w:val="00B13D0D"/>
    <w:rsid w:val="00B141F3"/>
    <w:rsid w:val="00B26289"/>
    <w:rsid w:val="00B31AD7"/>
    <w:rsid w:val="00B44E1D"/>
    <w:rsid w:val="00B45CB0"/>
    <w:rsid w:val="00B472D7"/>
    <w:rsid w:val="00B50696"/>
    <w:rsid w:val="00B50B0F"/>
    <w:rsid w:val="00B514BE"/>
    <w:rsid w:val="00B56FD3"/>
    <w:rsid w:val="00B607BD"/>
    <w:rsid w:val="00B614E7"/>
    <w:rsid w:val="00B62DE9"/>
    <w:rsid w:val="00B64B29"/>
    <w:rsid w:val="00B64D15"/>
    <w:rsid w:val="00B73836"/>
    <w:rsid w:val="00B76243"/>
    <w:rsid w:val="00B76A38"/>
    <w:rsid w:val="00B76C43"/>
    <w:rsid w:val="00B81ED9"/>
    <w:rsid w:val="00B85493"/>
    <w:rsid w:val="00B854A1"/>
    <w:rsid w:val="00B85D86"/>
    <w:rsid w:val="00B86CCD"/>
    <w:rsid w:val="00B8775A"/>
    <w:rsid w:val="00B94C19"/>
    <w:rsid w:val="00B95612"/>
    <w:rsid w:val="00B967A9"/>
    <w:rsid w:val="00BA0A07"/>
    <w:rsid w:val="00BA0C14"/>
    <w:rsid w:val="00BA3565"/>
    <w:rsid w:val="00BA3EAF"/>
    <w:rsid w:val="00BA6950"/>
    <w:rsid w:val="00BA69BD"/>
    <w:rsid w:val="00BA6E59"/>
    <w:rsid w:val="00BB7D0C"/>
    <w:rsid w:val="00BC69DD"/>
    <w:rsid w:val="00BD3456"/>
    <w:rsid w:val="00BD5DF2"/>
    <w:rsid w:val="00BD6122"/>
    <w:rsid w:val="00BD6701"/>
    <w:rsid w:val="00BD7D69"/>
    <w:rsid w:val="00BE136D"/>
    <w:rsid w:val="00BE26DA"/>
    <w:rsid w:val="00BF0C13"/>
    <w:rsid w:val="00BF33B5"/>
    <w:rsid w:val="00BF3A32"/>
    <w:rsid w:val="00BF3DA4"/>
    <w:rsid w:val="00BF48CB"/>
    <w:rsid w:val="00BF7FE7"/>
    <w:rsid w:val="00C00B4F"/>
    <w:rsid w:val="00C05606"/>
    <w:rsid w:val="00C06283"/>
    <w:rsid w:val="00C07D50"/>
    <w:rsid w:val="00C12AAE"/>
    <w:rsid w:val="00C15A0C"/>
    <w:rsid w:val="00C222BC"/>
    <w:rsid w:val="00C246EF"/>
    <w:rsid w:val="00C25AFC"/>
    <w:rsid w:val="00C262DD"/>
    <w:rsid w:val="00C30097"/>
    <w:rsid w:val="00C32863"/>
    <w:rsid w:val="00C33B78"/>
    <w:rsid w:val="00C35A8F"/>
    <w:rsid w:val="00C365CE"/>
    <w:rsid w:val="00C37766"/>
    <w:rsid w:val="00C43A16"/>
    <w:rsid w:val="00C45CE7"/>
    <w:rsid w:val="00C4670D"/>
    <w:rsid w:val="00C4759D"/>
    <w:rsid w:val="00C500A2"/>
    <w:rsid w:val="00C51021"/>
    <w:rsid w:val="00C56639"/>
    <w:rsid w:val="00C56CD7"/>
    <w:rsid w:val="00C611D9"/>
    <w:rsid w:val="00C659F8"/>
    <w:rsid w:val="00C66199"/>
    <w:rsid w:val="00C6787C"/>
    <w:rsid w:val="00C67CE6"/>
    <w:rsid w:val="00C67D8B"/>
    <w:rsid w:val="00C71B8F"/>
    <w:rsid w:val="00C71D66"/>
    <w:rsid w:val="00C74AA9"/>
    <w:rsid w:val="00C768EC"/>
    <w:rsid w:val="00C76A43"/>
    <w:rsid w:val="00C76D1C"/>
    <w:rsid w:val="00C81089"/>
    <w:rsid w:val="00C82FB3"/>
    <w:rsid w:val="00C84844"/>
    <w:rsid w:val="00C85BB5"/>
    <w:rsid w:val="00C87DF7"/>
    <w:rsid w:val="00C91FDF"/>
    <w:rsid w:val="00C93793"/>
    <w:rsid w:val="00C96771"/>
    <w:rsid w:val="00CA13D9"/>
    <w:rsid w:val="00CA25FD"/>
    <w:rsid w:val="00CA40D0"/>
    <w:rsid w:val="00CA74A0"/>
    <w:rsid w:val="00CA7FB3"/>
    <w:rsid w:val="00CB0EBD"/>
    <w:rsid w:val="00CB7842"/>
    <w:rsid w:val="00CC257D"/>
    <w:rsid w:val="00CC2735"/>
    <w:rsid w:val="00CC4CC4"/>
    <w:rsid w:val="00CC53D5"/>
    <w:rsid w:val="00CC55A4"/>
    <w:rsid w:val="00CC60FE"/>
    <w:rsid w:val="00CD2BFB"/>
    <w:rsid w:val="00CD67CB"/>
    <w:rsid w:val="00CD6924"/>
    <w:rsid w:val="00CE0928"/>
    <w:rsid w:val="00CE35A7"/>
    <w:rsid w:val="00CF16E4"/>
    <w:rsid w:val="00CF36B8"/>
    <w:rsid w:val="00CF3E48"/>
    <w:rsid w:val="00CF4108"/>
    <w:rsid w:val="00D00DF6"/>
    <w:rsid w:val="00D041F0"/>
    <w:rsid w:val="00D0608E"/>
    <w:rsid w:val="00D076EA"/>
    <w:rsid w:val="00D10714"/>
    <w:rsid w:val="00D112EB"/>
    <w:rsid w:val="00D234A6"/>
    <w:rsid w:val="00D238AF"/>
    <w:rsid w:val="00D24845"/>
    <w:rsid w:val="00D323DE"/>
    <w:rsid w:val="00D33F65"/>
    <w:rsid w:val="00D34429"/>
    <w:rsid w:val="00D50B08"/>
    <w:rsid w:val="00D6226C"/>
    <w:rsid w:val="00D64EDE"/>
    <w:rsid w:val="00D70EFF"/>
    <w:rsid w:val="00D76E62"/>
    <w:rsid w:val="00D81BA0"/>
    <w:rsid w:val="00D83148"/>
    <w:rsid w:val="00D8354A"/>
    <w:rsid w:val="00D84645"/>
    <w:rsid w:val="00D9356E"/>
    <w:rsid w:val="00D94ED9"/>
    <w:rsid w:val="00DA034E"/>
    <w:rsid w:val="00DA14BA"/>
    <w:rsid w:val="00DA1AA1"/>
    <w:rsid w:val="00DA2794"/>
    <w:rsid w:val="00DA3577"/>
    <w:rsid w:val="00DB30C5"/>
    <w:rsid w:val="00DB7351"/>
    <w:rsid w:val="00DD3DAE"/>
    <w:rsid w:val="00DE0519"/>
    <w:rsid w:val="00DE0CCB"/>
    <w:rsid w:val="00DE12B2"/>
    <w:rsid w:val="00DE3475"/>
    <w:rsid w:val="00DE7ECC"/>
    <w:rsid w:val="00DF1A06"/>
    <w:rsid w:val="00DF215C"/>
    <w:rsid w:val="00DF5701"/>
    <w:rsid w:val="00E00D49"/>
    <w:rsid w:val="00E0392F"/>
    <w:rsid w:val="00E03EE9"/>
    <w:rsid w:val="00E05A18"/>
    <w:rsid w:val="00E062BC"/>
    <w:rsid w:val="00E06DA4"/>
    <w:rsid w:val="00E07CF5"/>
    <w:rsid w:val="00E1173F"/>
    <w:rsid w:val="00E11AD9"/>
    <w:rsid w:val="00E12392"/>
    <w:rsid w:val="00E12E10"/>
    <w:rsid w:val="00E14D67"/>
    <w:rsid w:val="00E1521E"/>
    <w:rsid w:val="00E15400"/>
    <w:rsid w:val="00E15A32"/>
    <w:rsid w:val="00E17A97"/>
    <w:rsid w:val="00E22DC2"/>
    <w:rsid w:val="00E238A3"/>
    <w:rsid w:val="00E23DF7"/>
    <w:rsid w:val="00E248B2"/>
    <w:rsid w:val="00E24D08"/>
    <w:rsid w:val="00E27076"/>
    <w:rsid w:val="00E27EA7"/>
    <w:rsid w:val="00E30F2D"/>
    <w:rsid w:val="00E31FF1"/>
    <w:rsid w:val="00E32593"/>
    <w:rsid w:val="00E33DC6"/>
    <w:rsid w:val="00E34B66"/>
    <w:rsid w:val="00E35B64"/>
    <w:rsid w:val="00E36FDD"/>
    <w:rsid w:val="00E41A93"/>
    <w:rsid w:val="00E41BD5"/>
    <w:rsid w:val="00E43208"/>
    <w:rsid w:val="00E43AE7"/>
    <w:rsid w:val="00E45F5D"/>
    <w:rsid w:val="00E47213"/>
    <w:rsid w:val="00E5106C"/>
    <w:rsid w:val="00E51973"/>
    <w:rsid w:val="00E51FE7"/>
    <w:rsid w:val="00E5248E"/>
    <w:rsid w:val="00E53E17"/>
    <w:rsid w:val="00E53F8B"/>
    <w:rsid w:val="00E54644"/>
    <w:rsid w:val="00E56FA6"/>
    <w:rsid w:val="00E606F4"/>
    <w:rsid w:val="00E7112C"/>
    <w:rsid w:val="00E7430E"/>
    <w:rsid w:val="00E751FA"/>
    <w:rsid w:val="00E75D10"/>
    <w:rsid w:val="00E76E1C"/>
    <w:rsid w:val="00E77CE7"/>
    <w:rsid w:val="00E843C3"/>
    <w:rsid w:val="00E86E65"/>
    <w:rsid w:val="00E90ED3"/>
    <w:rsid w:val="00E910ED"/>
    <w:rsid w:val="00E916EE"/>
    <w:rsid w:val="00E92890"/>
    <w:rsid w:val="00E955E5"/>
    <w:rsid w:val="00E96E45"/>
    <w:rsid w:val="00EA00B5"/>
    <w:rsid w:val="00EA1DB1"/>
    <w:rsid w:val="00EA4100"/>
    <w:rsid w:val="00EA467B"/>
    <w:rsid w:val="00EA5371"/>
    <w:rsid w:val="00EA7B74"/>
    <w:rsid w:val="00EA7D8D"/>
    <w:rsid w:val="00EB4CBB"/>
    <w:rsid w:val="00EC0429"/>
    <w:rsid w:val="00EC513A"/>
    <w:rsid w:val="00EC5A1D"/>
    <w:rsid w:val="00EC6120"/>
    <w:rsid w:val="00EC7A8F"/>
    <w:rsid w:val="00ED0356"/>
    <w:rsid w:val="00ED30B9"/>
    <w:rsid w:val="00ED4BA4"/>
    <w:rsid w:val="00ED5456"/>
    <w:rsid w:val="00ED57F3"/>
    <w:rsid w:val="00EE2A92"/>
    <w:rsid w:val="00EE3081"/>
    <w:rsid w:val="00EE3D49"/>
    <w:rsid w:val="00EF0CDD"/>
    <w:rsid w:val="00EF251C"/>
    <w:rsid w:val="00EF26E9"/>
    <w:rsid w:val="00EF553B"/>
    <w:rsid w:val="00EF5EF2"/>
    <w:rsid w:val="00EF6E11"/>
    <w:rsid w:val="00EF74E5"/>
    <w:rsid w:val="00EF75E2"/>
    <w:rsid w:val="00EF7BCD"/>
    <w:rsid w:val="00F0093E"/>
    <w:rsid w:val="00F02A34"/>
    <w:rsid w:val="00F065B7"/>
    <w:rsid w:val="00F10F9D"/>
    <w:rsid w:val="00F11C35"/>
    <w:rsid w:val="00F12C76"/>
    <w:rsid w:val="00F20A3E"/>
    <w:rsid w:val="00F23454"/>
    <w:rsid w:val="00F27178"/>
    <w:rsid w:val="00F3182B"/>
    <w:rsid w:val="00F329D3"/>
    <w:rsid w:val="00F37555"/>
    <w:rsid w:val="00F42B24"/>
    <w:rsid w:val="00F42D62"/>
    <w:rsid w:val="00F4305D"/>
    <w:rsid w:val="00F45644"/>
    <w:rsid w:val="00F45D63"/>
    <w:rsid w:val="00F4677C"/>
    <w:rsid w:val="00F467CD"/>
    <w:rsid w:val="00F507D3"/>
    <w:rsid w:val="00F511E8"/>
    <w:rsid w:val="00F6387F"/>
    <w:rsid w:val="00F6492F"/>
    <w:rsid w:val="00F65C63"/>
    <w:rsid w:val="00F66046"/>
    <w:rsid w:val="00F66A5B"/>
    <w:rsid w:val="00F678EC"/>
    <w:rsid w:val="00F67AC1"/>
    <w:rsid w:val="00F72841"/>
    <w:rsid w:val="00F73802"/>
    <w:rsid w:val="00F7640D"/>
    <w:rsid w:val="00F77724"/>
    <w:rsid w:val="00F77F1B"/>
    <w:rsid w:val="00F805AD"/>
    <w:rsid w:val="00F82941"/>
    <w:rsid w:val="00F8301B"/>
    <w:rsid w:val="00F86558"/>
    <w:rsid w:val="00F86BCB"/>
    <w:rsid w:val="00F90343"/>
    <w:rsid w:val="00F90F75"/>
    <w:rsid w:val="00F9157F"/>
    <w:rsid w:val="00F9316F"/>
    <w:rsid w:val="00F96309"/>
    <w:rsid w:val="00FA07C6"/>
    <w:rsid w:val="00FA1696"/>
    <w:rsid w:val="00FA2F23"/>
    <w:rsid w:val="00FA457B"/>
    <w:rsid w:val="00FA58B0"/>
    <w:rsid w:val="00FA7A31"/>
    <w:rsid w:val="00FB1197"/>
    <w:rsid w:val="00FB3E21"/>
    <w:rsid w:val="00FB55D5"/>
    <w:rsid w:val="00FB58D1"/>
    <w:rsid w:val="00FB6265"/>
    <w:rsid w:val="00FB7297"/>
    <w:rsid w:val="00FC1B04"/>
    <w:rsid w:val="00FC2983"/>
    <w:rsid w:val="00FC461C"/>
    <w:rsid w:val="00FC5B4B"/>
    <w:rsid w:val="00FC5D31"/>
    <w:rsid w:val="00FD3A66"/>
    <w:rsid w:val="00FD405A"/>
    <w:rsid w:val="00FE245E"/>
    <w:rsid w:val="00FE2E3D"/>
    <w:rsid w:val="00FE3A13"/>
    <w:rsid w:val="00FE495E"/>
    <w:rsid w:val="00FE5F7C"/>
    <w:rsid w:val="00FE7E42"/>
    <w:rsid w:val="00FF6C3C"/>
    <w:rsid w:val="00FF7115"/>
    <w:rsid w:val="043A041C"/>
    <w:rsid w:val="07C57DFF"/>
    <w:rsid w:val="14A41F46"/>
    <w:rsid w:val="19C12153"/>
    <w:rsid w:val="2CB11596"/>
    <w:rsid w:val="31B26735"/>
    <w:rsid w:val="33B77D39"/>
    <w:rsid w:val="38B31DE2"/>
    <w:rsid w:val="3A910978"/>
    <w:rsid w:val="3C10490D"/>
    <w:rsid w:val="3DB43F41"/>
    <w:rsid w:val="3E412488"/>
    <w:rsid w:val="3EFA29AB"/>
    <w:rsid w:val="3F393BB1"/>
    <w:rsid w:val="438C6C1D"/>
    <w:rsid w:val="4817043F"/>
    <w:rsid w:val="4820760E"/>
    <w:rsid w:val="50DE7298"/>
    <w:rsid w:val="53324693"/>
    <w:rsid w:val="5ADB30CF"/>
    <w:rsid w:val="5DA059E8"/>
    <w:rsid w:val="60D57C00"/>
    <w:rsid w:val="614E079A"/>
    <w:rsid w:val="61B837BE"/>
    <w:rsid w:val="61D25AD2"/>
    <w:rsid w:val="628D0E88"/>
    <w:rsid w:val="6A515178"/>
    <w:rsid w:val="73A10D3F"/>
    <w:rsid w:val="7B2B7807"/>
    <w:rsid w:val="7C9546AC"/>
    <w:rsid w:val="7F472E9E"/>
    <w:rsid w:val="7FCC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CE860-8CE0-4A1C-AF5F-7B30AEE5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2"/>
      </w:numPr>
      <w:spacing w:before="100" w:beforeAutospacing="1" w:after="100" w:afterAutospacing="1" w:line="415" w:lineRule="auto"/>
      <w:ind w:rightChars="100" w:right="220"/>
      <w:jc w:val="left"/>
      <w:outlineLvl w:val="1"/>
    </w:pPr>
    <w:rPr>
      <w:rFonts w:ascii="宋体" w:hAnsi="宋体" w:cstheme="majorBidi"/>
      <w:b/>
      <w:bCs/>
      <w:sz w:val="28"/>
      <w:szCs w:val="32"/>
    </w:rPr>
  </w:style>
  <w:style w:type="paragraph" w:styleId="3">
    <w:name w:val="heading 3"/>
    <w:basedOn w:val="a"/>
    <w:next w:val="a"/>
    <w:link w:val="30"/>
    <w:uiPriority w:val="9"/>
    <w:unhideWhenUsed/>
    <w:qFormat/>
    <w:pPr>
      <w:keepNext/>
      <w:keepLines/>
      <w:spacing w:before="260" w:after="260" w:line="416" w:lineRule="auto"/>
      <w:ind w:leftChars="100" w:left="100" w:rightChars="100" w:right="100"/>
      <w:outlineLvl w:val="2"/>
    </w:pPr>
    <w:rPr>
      <w:b/>
      <w:bCs/>
      <w:sz w:val="24"/>
      <w:szCs w:val="32"/>
    </w:rPr>
  </w:style>
  <w:style w:type="paragraph" w:styleId="4">
    <w:name w:val="heading 4"/>
    <w:basedOn w:val="a"/>
    <w:next w:val="a"/>
    <w:link w:val="40"/>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widowControl/>
      <w:jc w:val="left"/>
    </w:pPr>
    <w:rPr>
      <w:rFonts w:ascii="宋体" w:eastAsia="宋体" w:hAnsi="Verdana" w:cs="仿宋_GB2312"/>
      <w:color w:val="10000A"/>
      <w:sz w:val="28"/>
      <w:szCs w:val="32"/>
    </w:rPr>
  </w:style>
  <w:style w:type="paragraph" w:styleId="21">
    <w:name w:val="List 2"/>
    <w:basedOn w:val="a"/>
    <w:qFormat/>
    <w:pPr>
      <w:widowControl/>
      <w:ind w:leftChars="200" w:left="100" w:hangingChars="200" w:hanging="200"/>
      <w:jc w:val="left"/>
    </w:pPr>
    <w:rPr>
      <w:rFonts w:ascii="Times New Roman" w:eastAsia="宋体" w:hAnsi="Times New Roman" w:cs="Times New Roman"/>
      <w:sz w:val="21"/>
      <w:szCs w:val="24"/>
    </w:rPr>
  </w:style>
  <w:style w:type="paragraph" w:styleId="31">
    <w:name w:val="toc 3"/>
    <w:basedOn w:val="a"/>
    <w:next w:val="a"/>
    <w:uiPriority w:val="39"/>
    <w:unhideWhenUsed/>
    <w:qFormat/>
    <w:pPr>
      <w:ind w:leftChars="400" w:left="840"/>
    </w:pPr>
  </w:style>
  <w:style w:type="paragraph" w:styleId="a7">
    <w:name w:val="Plain Text"/>
    <w:basedOn w:val="a"/>
    <w:link w:val="a8"/>
    <w:qFormat/>
    <w:rPr>
      <w:rFonts w:ascii="宋体" w:eastAsia="宋体" w:hAnsi="Courier New" w:cs="Courier New"/>
      <w:color w:val="10000A"/>
      <w:szCs w:val="21"/>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2">
    <w:name w:val="toc 2"/>
    <w:basedOn w:val="a"/>
    <w:next w:val="a"/>
    <w:uiPriority w:val="39"/>
    <w:unhideWhenUsed/>
    <w:qFormat/>
    <w:pPr>
      <w:ind w:leftChars="200" w:left="420"/>
    </w:p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qFormat/>
    <w:pPr>
      <w:widowControl/>
      <w:jc w:val="left"/>
    </w:pPr>
    <w:rPr>
      <w:rFonts w:ascii="宋体" w:eastAsia="宋体" w:hAnsi="宋体" w:cs="宋体"/>
      <w:color w:val="000000"/>
      <w:kern w:val="0"/>
      <w:sz w:val="24"/>
      <w:szCs w:val="24"/>
    </w:rPr>
  </w:style>
  <w:style w:type="paragraph" w:styleId="af0">
    <w:name w:val="annotation subject"/>
    <w:basedOn w:val="a3"/>
    <w:next w:val="a3"/>
    <w:link w:val="af1"/>
    <w:uiPriority w:val="99"/>
    <w:semiHidden/>
    <w:unhideWhenUsed/>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rFonts w:eastAsiaTheme="majorEastAsia"/>
      <w:b/>
      <w:bCs/>
      <w:color w:val="auto"/>
      <w:sz w:val="28"/>
    </w:rPr>
  </w:style>
  <w:style w:type="character" w:styleId="af4">
    <w:name w:val="Hyperlink"/>
    <w:basedOn w:val="a0"/>
    <w:uiPriority w:val="99"/>
    <w:unhideWhenUsed/>
    <w:qFormat/>
    <w:rPr>
      <w:color w:val="0563C1" w:themeColor="hyperlink"/>
      <w:u w:val="single"/>
    </w:rPr>
  </w:style>
  <w:style w:type="character" w:styleId="af5">
    <w:name w:val="annotation reference"/>
    <w:basedOn w:val="a0"/>
    <w:uiPriority w:val="99"/>
    <w:semiHidden/>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6">
    <w:name w:val="List Paragraph"/>
    <w:basedOn w:val="a"/>
    <w:link w:val="af7"/>
    <w:uiPriority w:val="34"/>
    <w:qFormat/>
    <w:pPr>
      <w:ind w:firstLineChars="200" w:firstLine="420"/>
    </w:pPr>
  </w:style>
  <w:style w:type="character" w:customStyle="1" w:styleId="20">
    <w:name w:val="标题 2 字符"/>
    <w:basedOn w:val="a0"/>
    <w:link w:val="2"/>
    <w:uiPriority w:val="9"/>
    <w:qFormat/>
    <w:rPr>
      <w:rFonts w:ascii="宋体" w:hAnsi="宋体" w:cstheme="majorBidi"/>
      <w:b/>
      <w:bCs/>
      <w:sz w:val="28"/>
      <w:szCs w:val="32"/>
    </w:rPr>
  </w:style>
  <w:style w:type="character" w:customStyle="1" w:styleId="aa">
    <w:name w:val="批注框文本 字符"/>
    <w:basedOn w:val="a0"/>
    <w:link w:val="a9"/>
    <w:uiPriority w:val="99"/>
    <w:semiHidden/>
    <w:qFormat/>
    <w:rPr>
      <w:sz w:val="18"/>
      <w:szCs w:val="18"/>
    </w:rPr>
  </w:style>
  <w:style w:type="character" w:customStyle="1" w:styleId="a8">
    <w:name w:val="纯文本 字符"/>
    <w:link w:val="a7"/>
    <w:qFormat/>
    <w:rPr>
      <w:rFonts w:ascii="宋体" w:eastAsia="宋体" w:hAnsi="Courier New" w:cs="Courier New"/>
      <w:color w:val="10000A"/>
      <w:szCs w:val="21"/>
    </w:rPr>
  </w:style>
  <w:style w:type="character" w:customStyle="1" w:styleId="12">
    <w:name w:val="纯文本 字符1"/>
    <w:basedOn w:val="a0"/>
    <w:uiPriority w:val="99"/>
    <w:semiHidden/>
    <w:qFormat/>
    <w:rPr>
      <w:rFonts w:asciiTheme="minorEastAsia" w:hAnsi="Courier New" w:cs="Courier New"/>
    </w:rPr>
  </w:style>
  <w:style w:type="paragraph" w:customStyle="1" w:styleId="23">
    <w:name w:val="正文2"/>
    <w:qFormat/>
    <w:pPr>
      <w:widowControl w:val="0"/>
      <w:adjustRightInd w:val="0"/>
      <w:spacing w:line="312" w:lineRule="atLeast"/>
      <w:jc w:val="both"/>
      <w:textAlignment w:val="baseline"/>
    </w:pPr>
    <w:rPr>
      <w:rFonts w:ascii="宋体" w:eastAsia="宋体" w:hAnsi="Times New Roman" w:cs="Times New Roman"/>
      <w:sz w:val="24"/>
    </w:rPr>
  </w:style>
  <w:style w:type="character" w:customStyle="1" w:styleId="30">
    <w:name w:val="标题 3 字符"/>
    <w:basedOn w:val="a0"/>
    <w:link w:val="3"/>
    <w:uiPriority w:val="9"/>
    <w:qFormat/>
    <w:rPr>
      <w:b/>
      <w:bCs/>
      <w:sz w:val="24"/>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qFormat/>
    <w:rPr>
      <w:b/>
      <w:bCs/>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szCs w:val="21"/>
    </w:rPr>
  </w:style>
  <w:style w:type="character" w:customStyle="1" w:styleId="af7">
    <w:name w:val="列出段落 字符"/>
    <w:link w:val="af6"/>
    <w:uiPriority w:val="34"/>
    <w:qFormat/>
    <w:rPr>
      <w:sz w:val="22"/>
    </w:rPr>
  </w:style>
  <w:style w:type="character" w:customStyle="1" w:styleId="a4">
    <w:name w:val="批注文字 字符"/>
    <w:basedOn w:val="a0"/>
    <w:link w:val="a3"/>
    <w:uiPriority w:val="99"/>
    <w:semiHidden/>
    <w:qFormat/>
    <w:rPr>
      <w:sz w:val="22"/>
    </w:rPr>
  </w:style>
  <w:style w:type="character" w:customStyle="1" w:styleId="af1">
    <w:name w:val="批注主题 字符"/>
    <w:basedOn w:val="a4"/>
    <w:link w:val="af0"/>
    <w:uiPriority w:val="99"/>
    <w:semiHidden/>
    <w:qFormat/>
    <w:rPr>
      <w:b/>
      <w:bCs/>
      <w:sz w:val="22"/>
    </w:rPr>
  </w:style>
  <w:style w:type="character" w:customStyle="1" w:styleId="a6">
    <w:name w:val="正文文本 字符"/>
    <w:link w:val="a5"/>
    <w:qFormat/>
    <w:rPr>
      <w:rFonts w:ascii="宋体" w:eastAsia="宋体" w:hAnsi="Verdana" w:cs="仿宋_GB2312"/>
      <w:color w:val="10000A"/>
      <w:sz w:val="28"/>
      <w:szCs w:val="32"/>
    </w:rPr>
  </w:style>
  <w:style w:type="character" w:customStyle="1" w:styleId="13">
    <w:name w:val="正文文本 字符1"/>
    <w:basedOn w:val="a0"/>
    <w:uiPriority w:val="99"/>
    <w:semiHidden/>
    <w:qFormat/>
    <w:rPr>
      <w:sz w:val="22"/>
    </w:rPr>
  </w:style>
  <w:style w:type="table" w:customStyle="1" w:styleId="310">
    <w:name w:val="无格式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4">
    <w:name w:val="修订1"/>
    <w:hidden/>
    <w:uiPriority w:val="99"/>
    <w:semiHidden/>
    <w:qFormat/>
    <w:rPr>
      <w:kern w:val="2"/>
      <w:sz w:val="22"/>
      <w:szCs w:val="22"/>
    </w:rPr>
  </w:style>
  <w:style w:type="character" w:customStyle="1" w:styleId="HTML0">
    <w:name w:val="HTML 预设格式 字符"/>
    <w:basedOn w:val="a0"/>
    <w:link w:val="HTML"/>
    <w:uiPriority w:val="99"/>
    <w:semiHidden/>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9E239D827426CBD8DE92B5BB0E12F"/>
        <w:category>
          <w:name w:val="常规"/>
          <w:gallery w:val="placeholder"/>
        </w:category>
        <w:types>
          <w:type w:val="bbPlcHdr"/>
        </w:types>
        <w:behaviors>
          <w:behavior w:val="content"/>
        </w:behaviors>
        <w:guid w:val="{BCD817DF-0CB8-43B1-B779-D8F8BE4DC2A9}"/>
      </w:docPartPr>
      <w:docPartBody>
        <w:p w:rsidR="00681E4F" w:rsidRDefault="00BE184E">
          <w:pPr>
            <w:pStyle w:val="7EF9E239D827426CBD8DE92B5BB0E12F"/>
          </w:pPr>
          <w:r>
            <w:rPr>
              <w:color w:val="7F7F7F" w:themeColor="text1" w:themeTint="80"/>
              <w:lang w:val="zh-CN"/>
            </w:rPr>
            <w:t>[文档标题]</w:t>
          </w:r>
        </w:p>
      </w:docPartBody>
    </w:docPart>
    <w:docPart>
      <w:docPartPr>
        <w:name w:val="B009D50B805A46D5BCB14153EE5F9B48"/>
        <w:category>
          <w:name w:val="常规"/>
          <w:gallery w:val="placeholder"/>
        </w:category>
        <w:types>
          <w:type w:val="bbPlcHdr"/>
        </w:types>
        <w:behaviors>
          <w:behavior w:val="content"/>
        </w:behaviors>
        <w:guid w:val="{97E9E525-78FD-4DF1-92ED-49E07928E8A2}"/>
      </w:docPartPr>
      <w:docPartBody>
        <w:p w:rsidR="00681E4F" w:rsidRDefault="00BE184E">
          <w:pPr>
            <w:pStyle w:val="B009D50B805A46D5BCB14153EE5F9B48"/>
          </w:pPr>
          <w:r>
            <w:rPr>
              <w:color w:val="7F7F7F" w:themeColor="text1" w:themeTint="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60"/>
    <w:rsid w:val="000127CC"/>
    <w:rsid w:val="00050BAE"/>
    <w:rsid w:val="00082376"/>
    <w:rsid w:val="000A65CC"/>
    <w:rsid w:val="000F43A3"/>
    <w:rsid w:val="00112746"/>
    <w:rsid w:val="0011663E"/>
    <w:rsid w:val="00123BA0"/>
    <w:rsid w:val="001245E6"/>
    <w:rsid w:val="00147E35"/>
    <w:rsid w:val="0015012D"/>
    <w:rsid w:val="001B7E2E"/>
    <w:rsid w:val="001C3BA1"/>
    <w:rsid w:val="001D08C1"/>
    <w:rsid w:val="001E5A71"/>
    <w:rsid w:val="002265AF"/>
    <w:rsid w:val="00252042"/>
    <w:rsid w:val="00260DFE"/>
    <w:rsid w:val="0027383F"/>
    <w:rsid w:val="002763B4"/>
    <w:rsid w:val="00296982"/>
    <w:rsid w:val="002C6674"/>
    <w:rsid w:val="002D0799"/>
    <w:rsid w:val="002E5E6C"/>
    <w:rsid w:val="002F2180"/>
    <w:rsid w:val="002F517F"/>
    <w:rsid w:val="0030649E"/>
    <w:rsid w:val="00314B42"/>
    <w:rsid w:val="00341995"/>
    <w:rsid w:val="00343D80"/>
    <w:rsid w:val="00357DA0"/>
    <w:rsid w:val="0037498C"/>
    <w:rsid w:val="00394877"/>
    <w:rsid w:val="003C2B47"/>
    <w:rsid w:val="003D0970"/>
    <w:rsid w:val="00432000"/>
    <w:rsid w:val="00466D53"/>
    <w:rsid w:val="00474A0D"/>
    <w:rsid w:val="00482930"/>
    <w:rsid w:val="00535300"/>
    <w:rsid w:val="00537CAA"/>
    <w:rsid w:val="00556E69"/>
    <w:rsid w:val="005661D2"/>
    <w:rsid w:val="005E184A"/>
    <w:rsid w:val="005E2D89"/>
    <w:rsid w:val="005E305B"/>
    <w:rsid w:val="00611742"/>
    <w:rsid w:val="00673FA2"/>
    <w:rsid w:val="00681E4F"/>
    <w:rsid w:val="006B295C"/>
    <w:rsid w:val="006D3945"/>
    <w:rsid w:val="0078005F"/>
    <w:rsid w:val="00783010"/>
    <w:rsid w:val="007A390C"/>
    <w:rsid w:val="007B6F7D"/>
    <w:rsid w:val="007D6C25"/>
    <w:rsid w:val="007F0E2F"/>
    <w:rsid w:val="007F32A5"/>
    <w:rsid w:val="00812CEC"/>
    <w:rsid w:val="008262AB"/>
    <w:rsid w:val="00841885"/>
    <w:rsid w:val="00846590"/>
    <w:rsid w:val="0086035A"/>
    <w:rsid w:val="008647EB"/>
    <w:rsid w:val="00892212"/>
    <w:rsid w:val="008C3B69"/>
    <w:rsid w:val="009C5CC5"/>
    <w:rsid w:val="009C6389"/>
    <w:rsid w:val="009D77EC"/>
    <w:rsid w:val="00A13C6F"/>
    <w:rsid w:val="00A26374"/>
    <w:rsid w:val="00A80CDA"/>
    <w:rsid w:val="00AB0A06"/>
    <w:rsid w:val="00AB6DD0"/>
    <w:rsid w:val="00AC7FCA"/>
    <w:rsid w:val="00AE2FEB"/>
    <w:rsid w:val="00B056CF"/>
    <w:rsid w:val="00B30312"/>
    <w:rsid w:val="00B43F3E"/>
    <w:rsid w:val="00B45890"/>
    <w:rsid w:val="00B71AC6"/>
    <w:rsid w:val="00BA5022"/>
    <w:rsid w:val="00BB0B69"/>
    <w:rsid w:val="00BC76CF"/>
    <w:rsid w:val="00BE184E"/>
    <w:rsid w:val="00CB5324"/>
    <w:rsid w:val="00CD3279"/>
    <w:rsid w:val="00CD4E46"/>
    <w:rsid w:val="00D033F1"/>
    <w:rsid w:val="00D424F3"/>
    <w:rsid w:val="00DB1526"/>
    <w:rsid w:val="00DD03AC"/>
    <w:rsid w:val="00E529E5"/>
    <w:rsid w:val="00E67BBE"/>
    <w:rsid w:val="00EC5C7D"/>
    <w:rsid w:val="00EF7F1B"/>
    <w:rsid w:val="00F20977"/>
    <w:rsid w:val="00F27918"/>
    <w:rsid w:val="00F60507"/>
    <w:rsid w:val="00F730B7"/>
    <w:rsid w:val="00F90181"/>
    <w:rsid w:val="00FB5A78"/>
    <w:rsid w:val="00FB5C60"/>
    <w:rsid w:val="00FE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F9E239D827426CBD8DE92B5BB0E12F">
    <w:name w:val="7EF9E239D827426CBD8DE92B5BB0E12F"/>
    <w:qFormat/>
    <w:pPr>
      <w:widowControl w:val="0"/>
      <w:jc w:val="both"/>
    </w:pPr>
    <w:rPr>
      <w:kern w:val="2"/>
      <w:sz w:val="21"/>
      <w:szCs w:val="22"/>
    </w:rPr>
  </w:style>
  <w:style w:type="paragraph" w:customStyle="1" w:styleId="B009D50B805A46D5BCB14153EE5F9B48">
    <w:name w:val="B009D50B805A46D5BCB14153EE5F9B4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03C59-C0FB-4AA7-93BA-66C62930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3531</Words>
  <Characters>20128</Characters>
  <Application>Microsoft Office Word</Application>
  <DocSecurity>0</DocSecurity>
  <Lines>167</Lines>
  <Paragraphs>47</Paragraphs>
  <ScaleCrop>false</ScaleCrop>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中国科学技术大学竞争性磋商文件</dc:title>
  <dc:creator>王峰</dc:creator>
  <cp:lastModifiedBy>413521160@qq.com</cp:lastModifiedBy>
  <cp:revision>7</cp:revision>
  <cp:lastPrinted>2019-05-29T06:25:00Z</cp:lastPrinted>
  <dcterms:created xsi:type="dcterms:W3CDTF">2021-04-29T01:09:00Z</dcterms:created>
  <dcterms:modified xsi:type="dcterms:W3CDTF">2021-04-29T02:21:00Z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4493BF29941A4A5C9E290934D14592F8</vt:lpwstr>
  </property>
</Properties>
</file>